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73"/>
      </w:pPr>
      <w:r>
        <w:rPr/>
        <w:t>Convocatoria</w:t>
      </w:r>
      <w:r>
        <w:rPr>
          <w:spacing w:val="-1"/>
        </w:rPr>
        <w:t> </w:t>
      </w:r>
      <w:r>
        <w:rPr/>
        <w:t>Ingreso</w:t>
      </w:r>
    </w:p>
    <w:p>
      <w:pPr>
        <w:spacing w:before="0"/>
        <w:ind w:left="302" w:right="1636" w:firstLine="0"/>
        <w:jc w:val="left"/>
        <w:rPr>
          <w:b/>
          <w:sz w:val="24"/>
        </w:rPr>
      </w:pPr>
      <w:r>
        <w:rPr>
          <w:b/>
          <w:sz w:val="24"/>
        </w:rPr>
        <w:t>Maestría 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Ciencia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Comportamiento: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opción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Análisis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Conducta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Calendario 2022A (Enero 2022)</w:t>
      </w:r>
    </w:p>
    <w:p>
      <w:pPr>
        <w:pStyle w:val="BodyText"/>
        <w:ind w:left="302" w:right="3295"/>
      </w:pPr>
      <w:r>
        <w:rPr/>
        <w:t>Centro de Estudios e Investigaciones en Comportamiento</w:t>
      </w:r>
      <w:r>
        <w:rPr>
          <w:spacing w:val="1"/>
        </w:rPr>
        <w:t> </w:t>
      </w:r>
      <w:r>
        <w:rPr/>
        <w:t>Centro</w:t>
      </w:r>
      <w:r>
        <w:rPr>
          <w:spacing w:val="-3"/>
        </w:rPr>
        <w:t> </w:t>
      </w:r>
      <w:r>
        <w:rPr/>
        <w:t>Universitario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Ciencias</w:t>
      </w:r>
      <w:r>
        <w:rPr>
          <w:spacing w:val="-2"/>
        </w:rPr>
        <w:t> </w:t>
      </w:r>
      <w:r>
        <w:rPr/>
        <w:t>Biológicas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Agropecuarias</w:t>
      </w:r>
      <w:r>
        <w:rPr>
          <w:spacing w:val="-57"/>
        </w:rPr>
        <w:t> </w:t>
      </w:r>
      <w:r>
        <w:rPr/>
        <w:t>Universidad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Guadalajara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16"/>
        <w:ind w:left="302" w:firstLine="0"/>
      </w:pPr>
      <w:r>
        <w:rPr/>
        <w:t>CONVOCATORIA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 (2021A)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0" w:after="0"/>
        <w:ind w:left="515" w:right="0" w:hanging="214"/>
        <w:jc w:val="left"/>
        <w:rPr>
          <w:b/>
          <w:sz w:val="24"/>
        </w:rPr>
      </w:pPr>
      <w:r>
        <w:rPr>
          <w:b/>
          <w:sz w:val="24"/>
        </w:rPr>
        <w:t>OBJETIVOS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PROGRAMA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723" w:hanging="360"/>
        <w:jc w:val="left"/>
        <w:rPr>
          <w:sz w:val="24"/>
        </w:rPr>
      </w:pPr>
      <w:r>
        <w:rPr>
          <w:b/>
          <w:sz w:val="24"/>
        </w:rPr>
        <w:t>Capacitar</w:t>
      </w:r>
      <w:r>
        <w:rPr>
          <w:b/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estudiantes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identificación</w:t>
      </w:r>
      <w:r>
        <w:rPr>
          <w:spacing w:val="-1"/>
          <w:sz w:val="24"/>
        </w:rPr>
        <w:t> </w:t>
      </w:r>
      <w:r>
        <w:rPr>
          <w:sz w:val="24"/>
        </w:rPr>
        <w:t>de problemas</w:t>
      </w:r>
      <w:r>
        <w:rPr>
          <w:spacing w:val="-1"/>
          <w:sz w:val="24"/>
        </w:rPr>
        <w:t> </w:t>
      </w:r>
      <w:r>
        <w:rPr>
          <w:sz w:val="24"/>
        </w:rPr>
        <w:t>sustantivos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57"/>
          <w:sz w:val="24"/>
        </w:rPr>
        <w:t> </w:t>
      </w:r>
      <w:r>
        <w:rPr>
          <w:sz w:val="24"/>
        </w:rPr>
        <w:t>análisis</w:t>
      </w:r>
      <w:r>
        <w:rPr>
          <w:spacing w:val="-1"/>
          <w:sz w:val="24"/>
        </w:rPr>
        <w:t> </w:t>
      </w:r>
      <w:r>
        <w:rPr>
          <w:sz w:val="24"/>
        </w:rPr>
        <w:t>experimental del comportamiento.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655" w:hanging="360"/>
        <w:jc w:val="left"/>
        <w:rPr>
          <w:sz w:val="24"/>
        </w:rPr>
      </w:pPr>
      <w:r>
        <w:rPr>
          <w:b/>
          <w:sz w:val="24"/>
        </w:rPr>
        <w:t>Dotar</w:t>
      </w:r>
      <w:r>
        <w:rPr>
          <w:b/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estudiantes 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conocimientos</w:t>
      </w:r>
      <w:r>
        <w:rPr>
          <w:spacing w:val="-1"/>
          <w:sz w:val="24"/>
        </w:rPr>
        <w:t> </w:t>
      </w:r>
      <w:r>
        <w:rPr>
          <w:sz w:val="24"/>
        </w:rPr>
        <w:t>teóricos requeridos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abordaje</w:t>
      </w:r>
      <w:r>
        <w:rPr>
          <w:spacing w:val="-57"/>
          <w:sz w:val="24"/>
        </w:rPr>
        <w:t> </w:t>
      </w:r>
      <w:r>
        <w:rPr>
          <w:sz w:val="24"/>
        </w:rPr>
        <w:t>experimental</w:t>
      </w:r>
      <w:r>
        <w:rPr>
          <w:spacing w:val="-1"/>
          <w:sz w:val="24"/>
        </w:rPr>
        <w:t> </w:t>
      </w:r>
      <w:r>
        <w:rPr>
          <w:sz w:val="24"/>
        </w:rPr>
        <w:t>del estudio de</w:t>
      </w:r>
      <w:r>
        <w:rPr>
          <w:spacing w:val="-1"/>
          <w:sz w:val="24"/>
        </w:rPr>
        <w:t> </w:t>
      </w:r>
      <w:r>
        <w:rPr>
          <w:sz w:val="24"/>
        </w:rPr>
        <w:t>fenómenos</w:t>
      </w:r>
      <w:r>
        <w:rPr>
          <w:spacing w:val="1"/>
          <w:sz w:val="24"/>
        </w:rPr>
        <w:t> </w:t>
      </w:r>
      <w:r>
        <w:rPr>
          <w:sz w:val="24"/>
        </w:rPr>
        <w:t>conductuales.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388" w:hanging="360"/>
        <w:jc w:val="left"/>
        <w:rPr>
          <w:sz w:val="24"/>
        </w:rPr>
      </w:pPr>
      <w:r>
        <w:rPr>
          <w:b/>
          <w:sz w:val="24"/>
        </w:rPr>
        <w:t>Proporcionar</w:t>
      </w:r>
      <w:r>
        <w:rPr>
          <w:b/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estudiantes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conocimientos</w:t>
      </w:r>
      <w:r>
        <w:rPr>
          <w:spacing w:val="-1"/>
          <w:sz w:val="24"/>
        </w:rPr>
        <w:t> </w:t>
      </w:r>
      <w:r>
        <w:rPr>
          <w:sz w:val="24"/>
        </w:rPr>
        <w:t>metodológicos</w:t>
      </w:r>
      <w:r>
        <w:rPr>
          <w:spacing w:val="-1"/>
          <w:sz w:val="24"/>
        </w:rPr>
        <w:t> </w:t>
      </w:r>
      <w:r>
        <w:rPr>
          <w:sz w:val="24"/>
        </w:rPr>
        <w:t>requeridos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57"/>
          <w:sz w:val="24"/>
        </w:rPr>
        <w:t> </w:t>
      </w:r>
      <w:r>
        <w:rPr>
          <w:sz w:val="24"/>
        </w:rPr>
        <w:t>diseño y planificación de investigación conductual (i.e. análisis de datos,</w:t>
      </w:r>
      <w:r>
        <w:rPr>
          <w:spacing w:val="1"/>
          <w:sz w:val="24"/>
        </w:rPr>
        <w:t> </w:t>
      </w:r>
      <w:r>
        <w:rPr>
          <w:sz w:val="24"/>
        </w:rPr>
        <w:t>programación,</w:t>
      </w:r>
      <w:r>
        <w:rPr>
          <w:spacing w:val="-1"/>
          <w:sz w:val="24"/>
        </w:rPr>
        <w:t> </w:t>
      </w:r>
      <w:r>
        <w:rPr>
          <w:sz w:val="24"/>
        </w:rPr>
        <w:t>uso de</w:t>
      </w:r>
      <w:r>
        <w:rPr>
          <w:spacing w:val="-1"/>
          <w:sz w:val="24"/>
        </w:rPr>
        <w:t> </w:t>
      </w:r>
      <w:r>
        <w:rPr>
          <w:sz w:val="24"/>
        </w:rPr>
        <w:t>equipo de laboratorio).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1215" w:hanging="360"/>
        <w:jc w:val="left"/>
        <w:rPr>
          <w:sz w:val="24"/>
        </w:rPr>
      </w:pPr>
      <w:r>
        <w:rPr>
          <w:b/>
          <w:sz w:val="24"/>
        </w:rPr>
        <w:t>Capacitar</w:t>
      </w:r>
      <w:r>
        <w:rPr>
          <w:b/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los estudiantes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la difusión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sus investigaciones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foros</w:t>
      </w:r>
      <w:r>
        <w:rPr>
          <w:spacing w:val="-57"/>
          <w:sz w:val="24"/>
        </w:rPr>
        <w:t> </w:t>
      </w:r>
      <w:r>
        <w:rPr>
          <w:sz w:val="24"/>
        </w:rPr>
        <w:t>especializados.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1021" w:val="left" w:leader="none"/>
          <w:tab w:pos="1022" w:val="left" w:leader="none"/>
        </w:tabs>
        <w:spacing w:line="237" w:lineRule="auto" w:before="1" w:after="0"/>
        <w:ind w:left="1021" w:right="343" w:hanging="360"/>
        <w:jc w:val="left"/>
        <w:rPr>
          <w:sz w:val="24"/>
        </w:rPr>
      </w:pPr>
      <w:r>
        <w:rPr>
          <w:b/>
          <w:sz w:val="24"/>
        </w:rPr>
        <w:t>Establecer</w:t>
      </w:r>
      <w:r>
        <w:rPr>
          <w:b/>
          <w:spacing w:val="20"/>
          <w:sz w:val="24"/>
        </w:rPr>
        <w:t> </w:t>
      </w:r>
      <w:r>
        <w:rPr>
          <w:sz w:val="24"/>
        </w:rPr>
        <w:t>vínculos</w:t>
      </w:r>
      <w:r>
        <w:rPr>
          <w:spacing w:val="20"/>
          <w:sz w:val="24"/>
        </w:rPr>
        <w:t> </w:t>
      </w:r>
      <w:r>
        <w:rPr>
          <w:sz w:val="24"/>
        </w:rPr>
        <w:t>académicos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colaboración</w:t>
      </w:r>
      <w:r>
        <w:rPr>
          <w:spacing w:val="20"/>
          <w:sz w:val="24"/>
        </w:rPr>
        <w:t> </w:t>
      </w:r>
      <w:r>
        <w:rPr>
          <w:sz w:val="24"/>
        </w:rPr>
        <w:t>con</w:t>
      </w:r>
      <w:r>
        <w:rPr>
          <w:spacing w:val="22"/>
          <w:sz w:val="24"/>
        </w:rPr>
        <w:t> </w:t>
      </w:r>
      <w:r>
        <w:rPr>
          <w:sz w:val="24"/>
        </w:rPr>
        <w:t>grupos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investigación</w:t>
      </w:r>
      <w:r>
        <w:rPr>
          <w:spacing w:val="-57"/>
          <w:sz w:val="24"/>
        </w:rPr>
        <w:t> </w:t>
      </w:r>
      <w:r>
        <w:rPr>
          <w:sz w:val="24"/>
        </w:rPr>
        <w:t>nacionales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extranjeros.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610" w:val="left" w:leader="none"/>
        </w:tabs>
        <w:spacing w:line="240" w:lineRule="auto" w:before="0" w:after="0"/>
        <w:ind w:left="609" w:right="0" w:hanging="308"/>
        <w:jc w:val="left"/>
      </w:pPr>
      <w:r>
        <w:rPr/>
        <w:t>PERFIL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86" w:val="left" w:leader="none"/>
        </w:tabs>
        <w:spacing w:line="240" w:lineRule="auto" w:before="1" w:after="0"/>
        <w:ind w:left="1021" w:right="336" w:firstLine="0"/>
        <w:jc w:val="both"/>
        <w:rPr>
          <w:sz w:val="24"/>
        </w:rPr>
      </w:pPr>
      <w:r>
        <w:rPr>
          <w:sz w:val="24"/>
        </w:rPr>
        <w:t>Contar con habilidades de redacción de escritos (i.e. ensayos, monografías), 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búsqueda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información</w:t>
      </w:r>
      <w:r>
        <w:rPr>
          <w:spacing w:val="-11"/>
          <w:sz w:val="24"/>
        </w:rPr>
        <w:t> </w:t>
      </w:r>
      <w:r>
        <w:rPr>
          <w:sz w:val="24"/>
        </w:rPr>
        <w:t>bibliográfica</w:t>
      </w:r>
      <w:r>
        <w:rPr>
          <w:spacing w:val="-12"/>
          <w:sz w:val="24"/>
        </w:rPr>
        <w:t> </w:t>
      </w:r>
      <w:r>
        <w:rPr>
          <w:sz w:val="24"/>
        </w:rPr>
        <w:t>(evaluado</w:t>
      </w:r>
      <w:r>
        <w:rPr>
          <w:spacing w:val="-10"/>
          <w:sz w:val="24"/>
        </w:rPr>
        <w:t> </w:t>
      </w:r>
      <w:r>
        <w:rPr>
          <w:sz w:val="24"/>
        </w:rPr>
        <w:t>tanto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examen</w:t>
      </w:r>
      <w:r>
        <w:rPr>
          <w:spacing w:val="-12"/>
          <w:sz w:val="24"/>
        </w:rPr>
        <w:t> </w:t>
      </w:r>
      <w:r>
        <w:rPr>
          <w:sz w:val="24"/>
        </w:rPr>
        <w:t>general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conocimientos como en el ensayo entregado).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40" w:lineRule="auto" w:before="0" w:after="0"/>
        <w:ind w:left="1021" w:right="343" w:firstLine="0"/>
        <w:jc w:val="both"/>
        <w:rPr>
          <w:sz w:val="24"/>
        </w:rPr>
      </w:pPr>
      <w:r>
        <w:rPr>
          <w:sz w:val="24"/>
        </w:rPr>
        <w:t>Tener</w:t>
      </w:r>
      <w:r>
        <w:rPr>
          <w:spacing w:val="-4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conocimiento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análisis</w:t>
      </w:r>
      <w:r>
        <w:rPr>
          <w:spacing w:val="-2"/>
          <w:sz w:val="24"/>
        </w:rPr>
        <w:t> </w:t>
      </w:r>
      <w:r>
        <w:rPr>
          <w:sz w:val="24"/>
        </w:rPr>
        <w:t>experimental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conducta</w:t>
      </w:r>
      <w:r>
        <w:rPr>
          <w:spacing w:val="-2"/>
          <w:sz w:val="24"/>
        </w:rPr>
        <w:t> </w:t>
      </w:r>
      <w:r>
        <w:rPr>
          <w:sz w:val="24"/>
        </w:rPr>
        <w:t>(evaluado</w:t>
      </w:r>
      <w:r>
        <w:rPr>
          <w:spacing w:val="-58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 examen</w:t>
      </w:r>
      <w:r>
        <w:rPr>
          <w:spacing w:val="1"/>
          <w:sz w:val="24"/>
        </w:rPr>
        <w:t> </w:t>
      </w:r>
      <w:r>
        <w:rPr>
          <w:sz w:val="24"/>
        </w:rPr>
        <w:t>general de</w:t>
      </w:r>
      <w:r>
        <w:rPr>
          <w:spacing w:val="1"/>
          <w:sz w:val="24"/>
        </w:rPr>
        <w:t> </w:t>
      </w:r>
      <w:r>
        <w:rPr>
          <w:sz w:val="24"/>
        </w:rPr>
        <w:t>conocimientos).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86" w:val="left" w:leader="none"/>
        </w:tabs>
        <w:spacing w:line="240" w:lineRule="auto" w:before="0" w:after="0"/>
        <w:ind w:left="1021" w:right="339" w:firstLine="0"/>
        <w:jc w:val="both"/>
        <w:rPr>
          <w:sz w:val="24"/>
        </w:rPr>
      </w:pPr>
      <w:r>
        <w:rPr>
          <w:sz w:val="24"/>
        </w:rPr>
        <w:t>Contar con habilidades de trabajo en equipo, así como aptitudes para el trabajo</w:t>
      </w:r>
      <w:r>
        <w:rPr>
          <w:spacing w:val="1"/>
          <w:sz w:val="24"/>
        </w:rPr>
        <w:t> </w:t>
      </w:r>
      <w:r>
        <w:rPr>
          <w:sz w:val="24"/>
        </w:rPr>
        <w:t>independiente</w:t>
      </w:r>
      <w:r>
        <w:rPr>
          <w:spacing w:val="1"/>
          <w:sz w:val="24"/>
        </w:rPr>
        <w:t> </w:t>
      </w:r>
      <w:r>
        <w:rPr>
          <w:sz w:val="24"/>
        </w:rPr>
        <w:t>autoregulado</w:t>
      </w:r>
      <w:r>
        <w:rPr>
          <w:spacing w:val="1"/>
          <w:sz w:val="24"/>
        </w:rPr>
        <w:t> </w:t>
      </w:r>
      <w:r>
        <w:rPr>
          <w:sz w:val="24"/>
        </w:rPr>
        <w:t>(evaluado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curso</w:t>
      </w:r>
      <w:r>
        <w:rPr>
          <w:spacing w:val="1"/>
          <w:sz w:val="24"/>
        </w:rPr>
        <w:t> </w:t>
      </w:r>
      <w:r>
        <w:rPr>
          <w:sz w:val="24"/>
        </w:rPr>
        <w:t>propedéutico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entrevista)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top="1340" w:bottom="280" w:left="1400" w:right="136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6"/>
      </w:tblGrid>
      <w:tr>
        <w:trPr>
          <w:trHeight w:val="268" w:hRule="atLeast"/>
        </w:trPr>
        <w:tc>
          <w:tcPr>
            <w:tcW w:w="9166" w:type="dxa"/>
          </w:tcPr>
          <w:p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PERFIL 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EGRESO</w:t>
            </w:r>
          </w:p>
        </w:tc>
      </w:tr>
      <w:tr>
        <w:trPr>
          <w:trHeight w:val="2470" w:hRule="atLeast"/>
        </w:trPr>
        <w:tc>
          <w:tcPr>
            <w:tcW w:w="916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40" w:val="left" w:leader="none"/>
              </w:tabs>
              <w:spacing w:line="240" w:lineRule="auto" w:before="0" w:after="0"/>
              <w:ind w:left="200" w:right="331" w:firstLine="0"/>
              <w:jc w:val="left"/>
              <w:rPr>
                <w:sz w:val="24"/>
              </w:rPr>
            </w:pPr>
            <w:r>
              <w:rPr>
                <w:sz w:val="24"/>
              </w:rPr>
              <w:t>Contará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conocimientos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teóricos,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conceptuales 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metodológicos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necesarios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para la identificación de problemas y fenómenos sustantivos para el análisis experimental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del comportamiento, como para su abordaje empírico (i.e. planificación, diseño,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programación,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aplicación, análisis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datos).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0" w:val="left" w:leader="none"/>
              </w:tabs>
              <w:spacing w:line="240" w:lineRule="auto" w:before="1" w:after="0"/>
              <w:ind w:left="200" w:right="198" w:firstLine="0"/>
              <w:jc w:val="left"/>
              <w:rPr>
                <w:sz w:val="24"/>
              </w:rPr>
            </w:pPr>
            <w:r>
              <w:rPr>
                <w:sz w:val="24"/>
              </w:rPr>
              <w:t>Tendrá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habilidades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necesarias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realizar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difusión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trabajo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(i.e.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presentación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 congresos, redacción de artículos científicos), así como para establecer vínculos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colaboración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académica.</w:t>
            </w:r>
          </w:p>
        </w:tc>
      </w:tr>
      <w:tr>
        <w:trPr>
          <w:trHeight w:val="1500" w:hRule="atLeast"/>
        </w:trPr>
        <w:tc>
          <w:tcPr>
            <w:tcW w:w="9166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LÍNEAS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GENERACIÓN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Y/O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APLICACIÓN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CONOCIMIENTO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200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Las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líneas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investigación particulares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cada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profesor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pueden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consultadas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página</w:t>
            </w:r>
            <w:r>
              <w:rPr>
                <w:b/>
                <w:spacing w:val="-1"/>
                <w:sz w:val="24"/>
              </w:rPr>
              <w:t> </w:t>
            </w:r>
            <w:hyperlink r:id="rId5">
              <w:r>
                <w:rPr>
                  <w:b/>
                  <w:color w:val="0000FF"/>
                  <w:sz w:val="24"/>
                  <w:u w:val="single" w:color="0000FF"/>
                </w:rPr>
                <w:t>http://ceic.cucba.udg.mx/Investigacion/laboratorios</w:t>
              </w:r>
            </w:hyperlink>
          </w:p>
        </w:tc>
      </w:tr>
      <w:tr>
        <w:trPr>
          <w:trHeight w:val="1954" w:hRule="atLeast"/>
        </w:trPr>
        <w:tc>
          <w:tcPr>
            <w:tcW w:w="9166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919" w:val="left" w:leader="none"/>
                <w:tab w:pos="920" w:val="left" w:leader="none"/>
              </w:tabs>
              <w:spacing w:line="240" w:lineRule="auto" w:before="130" w:after="0"/>
              <w:ind w:left="91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Investigación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Conducta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Animal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19" w:val="left" w:leader="none"/>
                <w:tab w:pos="920" w:val="left" w:leader="none"/>
              </w:tabs>
              <w:spacing w:line="240" w:lineRule="auto" w:before="0" w:after="0"/>
              <w:ind w:left="91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Investigación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Conducta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Humana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19" w:val="left" w:leader="none"/>
                <w:tab w:pos="920" w:val="left" w:leader="none"/>
              </w:tabs>
              <w:spacing w:line="240" w:lineRule="auto" w:before="0" w:after="0"/>
              <w:ind w:left="91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Investigación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Aplicada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Comportamiento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19" w:val="left" w:leader="none"/>
                <w:tab w:pos="920" w:val="left" w:leader="none"/>
              </w:tabs>
              <w:spacing w:line="256" w:lineRule="exact" w:before="0" w:after="0"/>
              <w:ind w:left="91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Investigación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Artificial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0"/>
          <w:numId w:val="5"/>
        </w:numPr>
        <w:tabs>
          <w:tab w:pos="595" w:val="left" w:leader="none"/>
        </w:tabs>
        <w:spacing w:line="240" w:lineRule="auto" w:before="90" w:after="0"/>
        <w:ind w:left="594" w:right="0" w:hanging="293"/>
        <w:jc w:val="left"/>
      </w:pPr>
      <w:r>
        <w:rPr/>
        <w:t>PROGRAMA</w:t>
      </w:r>
      <w:r>
        <w:rPr>
          <w:spacing w:val="-2"/>
        </w:rPr>
        <w:t> </w:t>
      </w:r>
      <w:r>
        <w:rPr/>
        <w:t>GENERAL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547" w:val="left" w:leader="none"/>
        </w:tabs>
        <w:spacing w:line="240" w:lineRule="auto" w:before="0" w:after="0"/>
        <w:ind w:left="302" w:right="509" w:firstLine="0"/>
        <w:jc w:val="left"/>
        <w:rPr>
          <w:sz w:val="24"/>
        </w:rPr>
      </w:pPr>
      <w:r>
        <w:rPr>
          <w:b/>
          <w:sz w:val="24"/>
        </w:rPr>
        <w:t>Seminario de Investigación supervisada</w:t>
      </w:r>
      <w:r>
        <w:rPr>
          <w:sz w:val="24"/>
        </w:rPr>
        <w:t>: bajo la dirección de un tutor, el alumno</w:t>
      </w:r>
      <w:r>
        <w:rPr>
          <w:spacing w:val="1"/>
          <w:sz w:val="24"/>
        </w:rPr>
        <w:t> </w:t>
      </w:r>
      <w:r>
        <w:rPr>
          <w:sz w:val="24"/>
        </w:rPr>
        <w:t>aprende a investigar tomando la batuta en un estudio que le propone el tutor y que se</w:t>
      </w:r>
      <w:r>
        <w:rPr>
          <w:spacing w:val="1"/>
          <w:sz w:val="24"/>
        </w:rPr>
        <w:t> </w:t>
      </w:r>
      <w:r>
        <w:rPr>
          <w:sz w:val="24"/>
        </w:rPr>
        <w:t>integra a su línea general de investigación. En el segundo semestre, el alumno plantea una</w:t>
      </w:r>
      <w:r>
        <w:rPr>
          <w:spacing w:val="-57"/>
          <w:sz w:val="24"/>
        </w:rPr>
        <w:t> </w:t>
      </w:r>
      <w:r>
        <w:rPr>
          <w:sz w:val="24"/>
        </w:rPr>
        <w:t>investigación dentro de la línea del tutor. Tercero y cuarto semestre el alumno plantea y</w:t>
      </w:r>
      <w:r>
        <w:rPr>
          <w:spacing w:val="1"/>
          <w:sz w:val="24"/>
        </w:rPr>
        <w:t> </w:t>
      </w:r>
      <w:r>
        <w:rPr>
          <w:sz w:val="24"/>
        </w:rPr>
        <w:t>lleva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cabo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investigación</w:t>
      </w:r>
      <w:r>
        <w:rPr>
          <w:spacing w:val="-1"/>
          <w:sz w:val="24"/>
        </w:rPr>
        <w:t> </w:t>
      </w:r>
      <w:r>
        <w:rPr>
          <w:sz w:val="24"/>
        </w:rPr>
        <w:t>correspondiente a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tesis.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evalúa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entregas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reportes</w:t>
      </w:r>
      <w:r>
        <w:rPr>
          <w:spacing w:val="-57"/>
          <w:sz w:val="24"/>
        </w:rPr>
        <w:t> </w:t>
      </w:r>
      <w:r>
        <w:rPr>
          <w:sz w:val="24"/>
        </w:rPr>
        <w:t>de investigación y con una presentación en coloquio, frente a compañeros y profesores, al</w:t>
      </w:r>
      <w:r>
        <w:rPr>
          <w:spacing w:val="-57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de cada</w:t>
      </w:r>
      <w:r>
        <w:rPr>
          <w:spacing w:val="-1"/>
          <w:sz w:val="24"/>
        </w:rPr>
        <w:t> </w:t>
      </w:r>
      <w:r>
        <w:rPr>
          <w:sz w:val="24"/>
        </w:rPr>
        <w:t>semestre.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562" w:val="left" w:leader="none"/>
        </w:tabs>
        <w:spacing w:line="240" w:lineRule="auto" w:before="0" w:after="0"/>
        <w:ind w:left="302" w:right="396" w:firstLine="0"/>
        <w:jc w:val="left"/>
        <w:rPr>
          <w:sz w:val="24"/>
        </w:rPr>
      </w:pPr>
      <w:r>
        <w:rPr>
          <w:b/>
          <w:sz w:val="24"/>
        </w:rPr>
        <w:t>Seminario de Estudio Dirigido</w:t>
      </w:r>
      <w:r>
        <w:rPr>
          <w:sz w:val="24"/>
        </w:rPr>
        <w:t>: en los primeros dos semestres el alumno adquiere</w:t>
      </w:r>
      <w:r>
        <w:rPr>
          <w:spacing w:val="1"/>
          <w:sz w:val="24"/>
        </w:rPr>
        <w:t> </w:t>
      </w:r>
      <w:r>
        <w:rPr>
          <w:sz w:val="24"/>
        </w:rPr>
        <w:t>conocimientos disciplinares en el área general del análisis experimental de la conducta,</w:t>
      </w:r>
      <w:r>
        <w:rPr>
          <w:spacing w:val="1"/>
          <w:sz w:val="24"/>
        </w:rPr>
        <w:t> </w:t>
      </w:r>
      <w:r>
        <w:rPr>
          <w:sz w:val="24"/>
        </w:rPr>
        <w:t>mediante un curso modular impartido por los profesores del núcleo académico básico del</w:t>
      </w:r>
      <w:r>
        <w:rPr>
          <w:spacing w:val="1"/>
          <w:sz w:val="24"/>
        </w:rPr>
        <w:t> </w:t>
      </w:r>
      <w:r>
        <w:rPr>
          <w:sz w:val="24"/>
        </w:rPr>
        <w:t>posgrado. En tercero y cuarto semestre, se llevan a cabo diversos cursos (en total 64 horas</w:t>
      </w:r>
      <w:r>
        <w:rPr>
          <w:spacing w:val="1"/>
          <w:sz w:val="24"/>
        </w:rPr>
        <w:t> </w:t>
      </w:r>
      <w:r>
        <w:rPr>
          <w:sz w:val="24"/>
        </w:rPr>
        <w:t>en el semestre) en donde se discuten, en seminario, aspectos relacionados con</w:t>
      </w:r>
      <w:r>
        <w:rPr>
          <w:spacing w:val="1"/>
          <w:sz w:val="24"/>
        </w:rPr>
        <w:t> </w:t>
      </w:r>
      <w:r>
        <w:rPr>
          <w:sz w:val="24"/>
        </w:rPr>
        <w:t>fenómenos/temas</w:t>
      </w:r>
      <w:r>
        <w:rPr>
          <w:spacing w:val="-1"/>
          <w:sz w:val="24"/>
        </w:rPr>
        <w:t> </w:t>
      </w:r>
      <w:r>
        <w:rPr>
          <w:sz w:val="24"/>
        </w:rPr>
        <w:t>específicos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análisis</w:t>
      </w:r>
      <w:r>
        <w:rPr>
          <w:spacing w:val="-1"/>
          <w:sz w:val="24"/>
        </w:rPr>
        <w:t> </w:t>
      </w:r>
      <w:r>
        <w:rPr>
          <w:sz w:val="24"/>
        </w:rPr>
        <w:t>experimental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conducta.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evalúa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medio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exámenes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trabajos solicitados puntualmente.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50" w:val="left" w:leader="none"/>
        </w:tabs>
        <w:spacing w:line="240" w:lineRule="auto" w:before="0" w:after="0"/>
        <w:ind w:left="302" w:right="370" w:firstLine="0"/>
        <w:jc w:val="both"/>
        <w:rPr>
          <w:sz w:val="24"/>
        </w:rPr>
      </w:pPr>
      <w:r>
        <w:rPr>
          <w:b/>
          <w:sz w:val="24"/>
        </w:rPr>
        <w:t>Proseminario</w:t>
      </w:r>
      <w:r>
        <w:rPr>
          <w:sz w:val="24"/>
        </w:rPr>
        <w:t>: entre dos y cuatro cursos por semestre con duración de 6hrs cada uno, en</w:t>
      </w:r>
      <w:r>
        <w:rPr>
          <w:spacing w:val="-57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cuales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alumnos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exponen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diversas formas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tradiciones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hacer investigación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57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área general</w:t>
      </w:r>
      <w:r>
        <w:rPr>
          <w:spacing w:val="-1"/>
          <w:sz w:val="24"/>
        </w:rPr>
        <w:t> </w:t>
      </w:r>
      <w:r>
        <w:rPr>
          <w:sz w:val="24"/>
        </w:rPr>
        <w:t>de análisis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conducta.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ello,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invita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investigadores</w:t>
      </w:r>
      <w:r>
        <w:rPr>
          <w:spacing w:val="-1"/>
          <w:sz w:val="24"/>
        </w:rPr>
        <w:t> </w:t>
      </w:r>
      <w:r>
        <w:rPr>
          <w:sz w:val="24"/>
        </w:rPr>
        <w:t>nacionales</w:t>
      </w:r>
      <w:r>
        <w:rPr>
          <w:spacing w:val="3"/>
          <w:sz w:val="24"/>
        </w:rPr>
        <w:t> </w:t>
      </w:r>
      <w:r>
        <w:rPr>
          <w:sz w:val="24"/>
        </w:rPr>
        <w:t>y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420" w:bottom="280" w:left="1400" w:right="1360"/>
        </w:sectPr>
      </w:pPr>
    </w:p>
    <w:p>
      <w:pPr>
        <w:pStyle w:val="BodyText"/>
        <w:spacing w:before="68"/>
        <w:ind w:left="302"/>
      </w:pPr>
      <w:r>
        <w:rPr/>
        <w:t>extranjeros</w:t>
      </w:r>
      <w:r>
        <w:rPr>
          <w:spacing w:val="-2"/>
        </w:rPr>
        <w:t> </w:t>
      </w:r>
      <w:r>
        <w:rPr/>
        <w:t>que dan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curso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interactúan durante los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estancia 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alumnos.</w:t>
      </w:r>
    </w:p>
    <w:p>
      <w:pPr>
        <w:pStyle w:val="BodyText"/>
        <w:ind w:left="302"/>
      </w:pPr>
      <w:r>
        <w:rPr/>
        <w:t>Se</w:t>
      </w:r>
      <w:r>
        <w:rPr>
          <w:spacing w:val="-3"/>
        </w:rPr>
        <w:t> </w:t>
      </w:r>
      <w:r>
        <w:rPr/>
        <w:t>evalúa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ensayos</w:t>
      </w:r>
      <w:r>
        <w:rPr>
          <w:spacing w:val="-1"/>
        </w:rPr>
        <w:t> </w:t>
      </w:r>
      <w:r>
        <w:rPr/>
        <w:t>entregados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tutores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supervisada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562" w:val="left" w:leader="none"/>
        </w:tabs>
        <w:spacing w:line="240" w:lineRule="auto" w:before="0" w:after="0"/>
        <w:ind w:left="302" w:right="472" w:firstLine="0"/>
        <w:jc w:val="left"/>
        <w:rPr>
          <w:sz w:val="24"/>
        </w:rPr>
      </w:pPr>
      <w:r>
        <w:rPr>
          <w:b/>
          <w:sz w:val="24"/>
        </w:rPr>
        <w:t>Curso Optativo</w:t>
      </w:r>
      <w:r>
        <w:rPr>
          <w:sz w:val="24"/>
        </w:rPr>
        <w:t>: en tercero y cuarto semestre, el alumno puede elegir un curso que le</w:t>
      </w:r>
      <w:r>
        <w:rPr>
          <w:spacing w:val="1"/>
          <w:sz w:val="24"/>
        </w:rPr>
        <w:t> </w:t>
      </w:r>
      <w:r>
        <w:rPr>
          <w:sz w:val="24"/>
        </w:rPr>
        <w:t>sirva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realización 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tesis, preferentemente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lleve a</w:t>
      </w:r>
      <w:r>
        <w:rPr>
          <w:spacing w:val="-1"/>
          <w:sz w:val="24"/>
        </w:rPr>
        <w:t> </w:t>
      </w:r>
      <w:r>
        <w:rPr>
          <w:sz w:val="24"/>
        </w:rPr>
        <w:t>cabo</w:t>
      </w:r>
      <w:r>
        <w:rPr>
          <w:spacing w:val="-1"/>
          <w:sz w:val="24"/>
        </w:rPr>
        <w:t> </w:t>
      </w:r>
      <w:r>
        <w:rPr>
          <w:sz w:val="24"/>
        </w:rPr>
        <w:t>en el</w:t>
      </w:r>
      <w:r>
        <w:rPr>
          <w:spacing w:val="-1"/>
          <w:sz w:val="24"/>
        </w:rPr>
        <w:t> </w:t>
      </w:r>
      <w:r>
        <w:rPr>
          <w:sz w:val="24"/>
        </w:rPr>
        <w:t>posgrado;</w:t>
      </w:r>
      <w:r>
        <w:rPr>
          <w:spacing w:val="-57"/>
          <w:sz w:val="24"/>
        </w:rPr>
        <w:t> </w:t>
      </w:r>
      <w:r>
        <w:rPr>
          <w:sz w:val="24"/>
        </w:rPr>
        <w:t>un objetivo adicional, es que entre en contacto con otros estudiantes y formas de hacer</w:t>
      </w:r>
      <w:r>
        <w:rPr>
          <w:spacing w:val="1"/>
          <w:sz w:val="24"/>
        </w:rPr>
        <w:t> </w:t>
      </w:r>
      <w:r>
        <w:rPr>
          <w:sz w:val="24"/>
        </w:rPr>
        <w:t>ciencia.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547" w:val="left" w:leader="none"/>
        </w:tabs>
        <w:spacing w:line="240" w:lineRule="auto" w:before="1" w:after="0"/>
        <w:ind w:left="302" w:right="385" w:firstLine="0"/>
        <w:jc w:val="left"/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Seminario de Tesis</w:t>
      </w:r>
      <w:r>
        <w:rPr>
          <w:sz w:val="24"/>
        </w:rPr>
        <w:t>: Durante el cuarto semestre, el estudiante deberá trabajar en la</w:t>
      </w:r>
      <w:r>
        <w:rPr>
          <w:spacing w:val="1"/>
          <w:sz w:val="24"/>
        </w:rPr>
        <w:t> </w:t>
      </w:r>
      <w:r>
        <w:rPr>
          <w:sz w:val="24"/>
        </w:rPr>
        <w:t>escritura de la tesis que culminará en su presentación ante un tribunal para la obtención del</w:t>
      </w:r>
      <w:r>
        <w:rPr>
          <w:spacing w:val="1"/>
          <w:sz w:val="24"/>
        </w:rPr>
        <w:t> </w:t>
      </w:r>
      <w:r>
        <w:rPr>
          <w:sz w:val="24"/>
        </w:rPr>
        <w:t>grado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Maestro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Ciencia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Comportamiento. La</w:t>
      </w:r>
      <w:r>
        <w:rPr>
          <w:spacing w:val="-2"/>
          <w:sz w:val="24"/>
        </w:rPr>
        <w:t> </w:t>
      </w:r>
      <w:r>
        <w:rPr>
          <w:sz w:val="24"/>
        </w:rPr>
        <w:t>materia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Seminario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Tesis</w:t>
      </w:r>
      <w:r>
        <w:rPr>
          <w:spacing w:val="-1"/>
          <w:sz w:val="24"/>
        </w:rPr>
        <w:t> </w:t>
      </w:r>
      <w:r>
        <w:rPr>
          <w:sz w:val="24"/>
        </w:rPr>
        <w:t>tendrá</w:t>
      </w:r>
      <w:r>
        <w:rPr>
          <w:spacing w:val="-57"/>
          <w:sz w:val="24"/>
        </w:rPr>
        <w:t> </w:t>
      </w:r>
      <w:r>
        <w:rPr>
          <w:sz w:val="24"/>
        </w:rPr>
        <w:t>la función de hacer un seguimiento de los avances del escrito, con retroalimentación</w:t>
      </w:r>
      <w:r>
        <w:rPr>
          <w:spacing w:val="1"/>
          <w:sz w:val="24"/>
        </w:rPr>
        <w:t> </w:t>
      </w:r>
      <w:r>
        <w:rPr>
          <w:sz w:val="24"/>
        </w:rPr>
        <w:t>continua y</w:t>
      </w:r>
      <w:r>
        <w:rPr>
          <w:spacing w:val="-5"/>
          <w:sz w:val="24"/>
        </w:rPr>
        <w:t> </w:t>
      </w:r>
      <w:r>
        <w:rPr>
          <w:sz w:val="24"/>
        </w:rPr>
        <w:t>periódico 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-2"/>
          <w:sz w:val="24"/>
        </w:rPr>
        <w:t> </w:t>
      </w:r>
      <w:r>
        <w:rPr>
          <w:sz w:val="24"/>
        </w:rPr>
        <w:t>del comité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tesis.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0"/>
          <w:numId w:val="5"/>
        </w:numPr>
        <w:tabs>
          <w:tab w:pos="689" w:val="left" w:leader="none"/>
        </w:tabs>
        <w:spacing w:line="274" w:lineRule="exact" w:before="0" w:after="0"/>
        <w:ind w:left="688" w:right="0" w:hanging="387"/>
        <w:jc w:val="left"/>
      </w:pPr>
      <w:r>
        <w:rPr/>
        <w:t>DIRIGIDO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ind w:left="302" w:right="346"/>
      </w:pPr>
      <w:r>
        <w:rPr/>
        <w:t>La Maestría en Ciencia del Comportamiento: opción Análisis de la Conducta es</w:t>
      </w:r>
      <w:r>
        <w:rPr>
          <w:spacing w:val="1"/>
        </w:rPr>
        <w:t> </w:t>
      </w:r>
      <w:r>
        <w:rPr>
          <w:b/>
        </w:rPr>
        <w:t>PRESENCIAL </w:t>
      </w:r>
      <w:r>
        <w:rPr/>
        <w:t>y está dirigida a profesionistas, docentes e investigadores directamente</w:t>
      </w:r>
      <w:r>
        <w:rPr>
          <w:spacing w:val="1"/>
        </w:rPr>
        <w:t> </w:t>
      </w:r>
      <w:r>
        <w:rPr/>
        <w:t>involucrados en la evaluación, análisis, control, experimentación y docencia de temas</w:t>
      </w:r>
      <w:r>
        <w:rPr>
          <w:spacing w:val="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animal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humano.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deseable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57"/>
        </w:rPr>
        <w:t> </w:t>
      </w:r>
      <w:r>
        <w:rPr/>
        <w:t>aspirantes a este programa tengan como antecedente inmediato una licenciatura relacionada</w:t>
      </w:r>
      <w:r>
        <w:rPr>
          <w:spacing w:val="-57"/>
        </w:rPr>
        <w:t> </w:t>
      </w:r>
      <w:r>
        <w:rPr/>
        <w:t>con el área general de ciencias humanas y de la conducta (i.e. psicología, medicina,</w:t>
      </w:r>
      <w:r>
        <w:rPr>
          <w:spacing w:val="1"/>
        </w:rPr>
        <w:t> </w:t>
      </w:r>
      <w:r>
        <w:rPr/>
        <w:t>veterinaria, nutrición, salud pública, antropología, ciencias o leyes). Sin embargo, queda a</w:t>
      </w:r>
      <w:r>
        <w:rPr>
          <w:spacing w:val="1"/>
        </w:rPr>
        <w:t> </w:t>
      </w:r>
      <w:r>
        <w:rPr/>
        <w:t>juicio de la junta académica aprobar el ingreso de alumnos con estudios en áreas del</w:t>
      </w:r>
      <w:r>
        <w:rPr>
          <w:spacing w:val="1"/>
        </w:rPr>
        <w:t> </w:t>
      </w:r>
      <w:r>
        <w:rPr/>
        <w:t>conocimiento diferentes a las señaladas, siempre y cuando el aspirante cumpla con el perfil</w:t>
      </w:r>
      <w:r>
        <w:rPr>
          <w:spacing w:val="1"/>
        </w:rPr>
        <w:t> </w:t>
      </w:r>
      <w:r>
        <w:rPr/>
        <w:t>y requisitos de ingreso. En este sentido, el interés principal de los aspirantes debe estar</w:t>
      </w:r>
      <w:r>
        <w:rPr>
          <w:spacing w:val="1"/>
        </w:rPr>
        <w:t> </w:t>
      </w:r>
      <w:r>
        <w:rPr/>
        <w:t>dirigido</w:t>
      </w:r>
      <w:r>
        <w:rPr>
          <w:spacing w:val="-1"/>
        </w:rPr>
        <w:t> </w:t>
      </w:r>
      <w:r>
        <w:rPr/>
        <w:t>a profundizar mediante</w:t>
      </w:r>
      <w:r>
        <w:rPr>
          <w:spacing w:val="-1"/>
        </w:rPr>
        <w:t> </w:t>
      </w:r>
      <w:r>
        <w:rPr/>
        <w:t>la investigación</w:t>
      </w:r>
      <w:r>
        <w:rPr>
          <w:spacing w:val="2"/>
        </w:rPr>
        <w:t> </w:t>
      </w:r>
      <w:r>
        <w:rPr/>
        <w:t>en la temática</w:t>
      </w:r>
      <w:r>
        <w:rPr>
          <w:spacing w:val="1"/>
        </w:rPr>
        <w:t> </w:t>
      </w:r>
      <w:r>
        <w:rPr/>
        <w:t>del comportamiento animal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humano.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5"/>
        </w:numPr>
        <w:tabs>
          <w:tab w:pos="782" w:val="left" w:leader="none"/>
        </w:tabs>
        <w:spacing w:line="274" w:lineRule="exact" w:before="0" w:after="0"/>
        <w:ind w:left="782" w:right="0" w:hanging="480"/>
        <w:jc w:val="left"/>
      </w:pPr>
      <w:r>
        <w:rPr/>
        <w:t>PERIODICIDAD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</w:t>
      </w:r>
    </w:p>
    <w:p>
      <w:pPr>
        <w:pStyle w:val="BodyText"/>
        <w:ind w:left="302" w:right="330"/>
      </w:pPr>
      <w:r>
        <w:rPr/>
        <w:t>El</w:t>
      </w:r>
      <w:r>
        <w:rPr>
          <w:spacing w:val="2"/>
        </w:rPr>
        <w:t> </w:t>
      </w:r>
      <w:r>
        <w:rPr/>
        <w:t>ingreso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Maestría</w:t>
      </w:r>
      <w:r>
        <w:rPr>
          <w:spacing w:val="6"/>
        </w:rPr>
        <w:t> </w:t>
      </w:r>
      <w:r>
        <w:rPr/>
        <w:t>en</w:t>
      </w:r>
      <w:r>
        <w:rPr>
          <w:spacing w:val="3"/>
        </w:rPr>
        <w:t> </w:t>
      </w:r>
      <w:r>
        <w:rPr/>
        <w:t>Ciencia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Comportamiento:</w:t>
      </w:r>
      <w:r>
        <w:rPr>
          <w:spacing w:val="4"/>
        </w:rPr>
        <w:t> </w:t>
      </w:r>
      <w:r>
        <w:rPr/>
        <w:t>opción</w:t>
      </w:r>
      <w:r>
        <w:rPr>
          <w:spacing w:val="4"/>
        </w:rPr>
        <w:t> </w:t>
      </w:r>
      <w:r>
        <w:rPr/>
        <w:t>Análisis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Conducta</w:t>
      </w:r>
      <w:r>
        <w:rPr>
          <w:spacing w:val="8"/>
        </w:rPr>
        <w:t> </w:t>
      </w:r>
      <w:r>
        <w:rPr/>
        <w:t>es</w:t>
      </w:r>
      <w:r>
        <w:rPr>
          <w:spacing w:val="-57"/>
        </w:rPr>
        <w:t> </w:t>
      </w:r>
      <w:r>
        <w:rPr/>
        <w:t>anual.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5"/>
        </w:numPr>
        <w:tabs>
          <w:tab w:pos="876" w:val="left" w:leader="none"/>
        </w:tabs>
        <w:spacing w:line="274" w:lineRule="exact" w:before="0" w:after="0"/>
        <w:ind w:left="875" w:right="0" w:hanging="574"/>
        <w:jc w:val="left"/>
      </w:pPr>
      <w:r>
        <w:rPr/>
        <w:t>TUTORÍAS</w:t>
      </w:r>
      <w:r>
        <w:rPr>
          <w:spacing w:val="-2"/>
        </w:rPr>
        <w:t> </w:t>
      </w:r>
      <w:r>
        <w:rPr/>
        <w:t>ACADÉMICAS</w:t>
      </w:r>
    </w:p>
    <w:p>
      <w:pPr>
        <w:pStyle w:val="BodyText"/>
        <w:ind w:left="302" w:right="337"/>
        <w:jc w:val="both"/>
      </w:pPr>
      <w:r>
        <w:rPr/>
        <w:t>La</w:t>
      </w:r>
      <w:r>
        <w:rPr>
          <w:spacing w:val="-15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propuesta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posgrado</w:t>
      </w:r>
      <w:r>
        <w:rPr>
          <w:spacing w:val="-13"/>
        </w:rPr>
        <w:t> </w:t>
      </w:r>
      <w:r>
        <w:rPr/>
        <w:t>contempla</w:t>
      </w:r>
      <w:r>
        <w:rPr>
          <w:spacing w:val="-15"/>
        </w:rPr>
        <w:t> </w:t>
      </w:r>
      <w:r>
        <w:rPr/>
        <w:t>un</w:t>
      </w:r>
      <w:r>
        <w:rPr>
          <w:spacing w:val="-13"/>
        </w:rPr>
        <w:t> </w:t>
      </w:r>
      <w:r>
        <w:rPr/>
        <w:t>programa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tutorías</w:t>
      </w:r>
      <w:r>
        <w:rPr>
          <w:spacing w:val="-13"/>
        </w:rPr>
        <w:t> </w:t>
      </w:r>
      <w:r>
        <w:rPr/>
        <w:t>permanente,</w:t>
      </w:r>
      <w:r>
        <w:rPr>
          <w:spacing w:val="-15"/>
        </w:rPr>
        <w:t> </w:t>
      </w:r>
      <w:r>
        <w:rPr/>
        <w:t>el</w:t>
      </w:r>
      <w:r>
        <w:rPr>
          <w:spacing w:val="-9"/>
        </w:rPr>
        <w:t> </w:t>
      </w:r>
      <w:r>
        <w:rPr/>
        <w:t>alumno</w:t>
      </w:r>
      <w:r>
        <w:rPr>
          <w:spacing w:val="-58"/>
        </w:rPr>
        <w:t> </w:t>
      </w:r>
      <w:r>
        <w:rPr/>
        <w:t>contará con por lo menos dos tutores, elegidos por el alumno y ratificados por la Junta</w:t>
      </w:r>
      <w:r>
        <w:rPr>
          <w:spacing w:val="1"/>
        </w:rPr>
        <w:t> </w:t>
      </w:r>
      <w:r>
        <w:rPr/>
        <w:t>Académica,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fungirán</w:t>
      </w:r>
      <w:r>
        <w:rPr>
          <w:spacing w:val="1"/>
        </w:rPr>
        <w:t> </w:t>
      </w:r>
      <w:r>
        <w:rPr/>
        <w:t>como director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asesor,</w:t>
      </w:r>
      <w:r>
        <w:rPr>
          <w:spacing w:val="1"/>
        </w:rPr>
        <w:t> </w:t>
      </w:r>
      <w:r>
        <w:rPr/>
        <w:t>o codirector,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tesis.</w:t>
      </w:r>
    </w:p>
    <w:p>
      <w:pPr>
        <w:spacing w:after="0"/>
        <w:jc w:val="both"/>
        <w:sectPr>
          <w:pgSz w:w="12240" w:h="15840"/>
          <w:pgMar w:top="1340" w:bottom="280" w:left="1400" w:right="1360"/>
        </w:sectPr>
      </w:pPr>
    </w:p>
    <w:p>
      <w:pPr>
        <w:pStyle w:val="Heading1"/>
        <w:numPr>
          <w:ilvl w:val="0"/>
          <w:numId w:val="5"/>
        </w:numPr>
        <w:tabs>
          <w:tab w:pos="689" w:val="left" w:leader="none"/>
        </w:tabs>
        <w:spacing w:line="275" w:lineRule="exact" w:before="73" w:after="0"/>
        <w:ind w:left="688" w:right="0" w:hanging="387"/>
        <w:jc w:val="left"/>
      </w:pPr>
      <w:r>
        <w:rPr/>
        <w:t>REQUISITOS DE</w:t>
      </w:r>
      <w:r>
        <w:rPr>
          <w:spacing w:val="-1"/>
        </w:rPr>
        <w:t> </w:t>
      </w:r>
      <w:r>
        <w:rPr/>
        <w:t>INGRESO</w:t>
      </w:r>
    </w:p>
    <w:p>
      <w:pPr>
        <w:pStyle w:val="ListParagraph"/>
        <w:numPr>
          <w:ilvl w:val="1"/>
          <w:numId w:val="5"/>
        </w:numPr>
        <w:tabs>
          <w:tab w:pos="1022" w:val="left" w:leader="none"/>
        </w:tabs>
        <w:spacing w:line="275" w:lineRule="exact" w:before="0" w:after="0"/>
        <w:ind w:left="1022" w:right="0" w:hanging="361"/>
        <w:jc w:val="left"/>
        <w:rPr>
          <w:sz w:val="24"/>
        </w:rPr>
      </w:pPr>
      <w:r>
        <w:rPr>
          <w:sz w:val="24"/>
        </w:rPr>
        <w:t>Haber</w:t>
      </w:r>
      <w:r>
        <w:rPr>
          <w:spacing w:val="-1"/>
          <w:sz w:val="24"/>
        </w:rPr>
        <w:t> </w:t>
      </w:r>
      <w:r>
        <w:rPr>
          <w:sz w:val="24"/>
        </w:rPr>
        <w:t>finalizado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estudios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licenciatura.</w:t>
      </w:r>
    </w:p>
    <w:p>
      <w:pPr>
        <w:pStyle w:val="ListParagraph"/>
        <w:numPr>
          <w:ilvl w:val="1"/>
          <w:numId w:val="5"/>
        </w:numPr>
        <w:tabs>
          <w:tab w:pos="1022" w:val="left" w:leader="none"/>
        </w:tabs>
        <w:spacing w:line="276" w:lineRule="auto" w:before="43" w:after="0"/>
        <w:ind w:left="1021" w:right="1204" w:hanging="360"/>
        <w:jc w:val="left"/>
        <w:rPr>
          <w:sz w:val="24"/>
        </w:rPr>
      </w:pPr>
      <w:r>
        <w:rPr>
          <w:sz w:val="24"/>
        </w:rPr>
        <w:t>Contar con un promedio de 80 o superior (o su equivalente para estudiantes</w:t>
      </w:r>
      <w:r>
        <w:rPr>
          <w:spacing w:val="-58"/>
          <w:sz w:val="24"/>
        </w:rPr>
        <w:t> </w:t>
      </w:r>
      <w:r>
        <w:rPr>
          <w:sz w:val="24"/>
        </w:rPr>
        <w:t>extranjeros)</w:t>
      </w:r>
      <w:r>
        <w:rPr>
          <w:spacing w:val="-1"/>
          <w:sz w:val="24"/>
        </w:rPr>
        <w:t> </w:t>
      </w:r>
      <w:r>
        <w:rPr>
          <w:sz w:val="24"/>
        </w:rPr>
        <w:t>en los estudios de</w:t>
      </w:r>
      <w:r>
        <w:rPr>
          <w:spacing w:val="-1"/>
          <w:sz w:val="24"/>
        </w:rPr>
        <w:t> </w:t>
      </w:r>
      <w:r>
        <w:rPr>
          <w:sz w:val="24"/>
        </w:rPr>
        <w:t>licenciatura.</w:t>
      </w:r>
    </w:p>
    <w:p>
      <w:pPr>
        <w:pStyle w:val="ListParagraph"/>
        <w:numPr>
          <w:ilvl w:val="1"/>
          <w:numId w:val="5"/>
        </w:numPr>
        <w:tabs>
          <w:tab w:pos="1022" w:val="left" w:leader="none"/>
        </w:tabs>
        <w:spacing w:line="278" w:lineRule="auto" w:before="0" w:after="0"/>
        <w:ind w:left="1021" w:right="411" w:hanging="360"/>
        <w:jc w:val="left"/>
        <w:rPr>
          <w:rFonts w:ascii="Calibri" w:hAnsi="Calibri"/>
          <w:sz w:val="22"/>
        </w:rPr>
      </w:pPr>
      <w:r>
        <w:rPr>
          <w:sz w:val="24"/>
        </w:rPr>
        <w:t>Contactar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profesor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núcleo</w:t>
      </w:r>
      <w:r>
        <w:rPr>
          <w:spacing w:val="-1"/>
          <w:sz w:val="24"/>
        </w:rPr>
        <w:t> </w:t>
      </w:r>
      <w:r>
        <w:rPr>
          <w:sz w:val="24"/>
        </w:rPr>
        <w:t>académico</w:t>
      </w:r>
      <w:r>
        <w:rPr>
          <w:spacing w:val="-1"/>
          <w:sz w:val="24"/>
        </w:rPr>
        <w:t> </w:t>
      </w:r>
      <w:r>
        <w:rPr>
          <w:sz w:val="24"/>
        </w:rPr>
        <w:t>básico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2"/>
          <w:sz w:val="24"/>
        </w:rPr>
        <w:t> </w:t>
      </w:r>
      <w:r>
        <w:rPr>
          <w:sz w:val="24"/>
        </w:rPr>
        <w:t>comunicarle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interés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57"/>
          <w:sz w:val="24"/>
        </w:rPr>
        <w:t> </w:t>
      </w:r>
      <w:r>
        <w:rPr>
          <w:sz w:val="24"/>
        </w:rPr>
        <w:t>trabajar en su laboratorio y verificar que el profesor esté disponible para recibir</w:t>
      </w:r>
      <w:r>
        <w:rPr>
          <w:spacing w:val="1"/>
          <w:sz w:val="24"/>
        </w:rPr>
        <w:t> </w:t>
      </w:r>
      <w:r>
        <w:rPr>
          <w:sz w:val="24"/>
        </w:rPr>
        <w:t>estudiantes</w:t>
      </w:r>
      <w:r>
        <w:rPr>
          <w:spacing w:val="-1"/>
          <w:sz w:val="24"/>
        </w:rPr>
        <w:t> </w:t>
      </w:r>
      <w:r>
        <w:rPr>
          <w:sz w:val="24"/>
        </w:rPr>
        <w:t>el próximo año.</w:t>
      </w:r>
      <w:r>
        <w:rPr>
          <w:color w:val="0000FF"/>
          <w:spacing w:val="-9"/>
          <w:sz w:val="24"/>
        </w:rPr>
        <w:t> </w:t>
      </w:r>
      <w:hyperlink r:id="rId6">
        <w:r>
          <w:rPr>
            <w:rFonts w:ascii="Calibri" w:hAnsi="Calibri"/>
            <w:color w:val="0000FF"/>
            <w:sz w:val="22"/>
            <w:u w:val="single" w:color="0000FF"/>
          </w:rPr>
          <w:t>Personal Investigador (udg.mx)</w:t>
        </w:r>
      </w:hyperlink>
    </w:p>
    <w:p>
      <w:pPr>
        <w:pStyle w:val="ListParagraph"/>
        <w:numPr>
          <w:ilvl w:val="1"/>
          <w:numId w:val="5"/>
        </w:numPr>
        <w:tabs>
          <w:tab w:pos="1022" w:val="left" w:leader="none"/>
        </w:tabs>
        <w:spacing w:line="276" w:lineRule="auto" w:before="0" w:after="0"/>
        <w:ind w:left="1021" w:right="1166" w:hanging="360"/>
        <w:jc w:val="left"/>
        <w:rPr>
          <w:sz w:val="24"/>
        </w:rPr>
      </w:pPr>
      <w:r>
        <w:rPr>
          <w:sz w:val="24"/>
        </w:rPr>
        <w:t>Superar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procedimiento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ingreso</w:t>
      </w:r>
      <w:r>
        <w:rPr>
          <w:spacing w:val="-1"/>
          <w:sz w:val="24"/>
        </w:rPr>
        <w:t> </w:t>
      </w:r>
      <w:r>
        <w:rPr>
          <w:sz w:val="24"/>
        </w:rPr>
        <w:t>establecido</w:t>
      </w:r>
      <w:r>
        <w:rPr>
          <w:spacing w:val="-1"/>
          <w:sz w:val="24"/>
        </w:rPr>
        <w:t> </w:t>
      </w:r>
      <w:r>
        <w:rPr>
          <w:sz w:val="24"/>
        </w:rPr>
        <w:t>por la</w:t>
      </w:r>
      <w:r>
        <w:rPr>
          <w:spacing w:val="-3"/>
          <w:sz w:val="24"/>
        </w:rPr>
        <w:t> </w:t>
      </w:r>
      <w:r>
        <w:rPr>
          <w:sz w:val="24"/>
        </w:rPr>
        <w:t>Junta</w:t>
      </w:r>
      <w:r>
        <w:rPr>
          <w:spacing w:val="-1"/>
          <w:sz w:val="24"/>
        </w:rPr>
        <w:t> </w:t>
      </w:r>
      <w:r>
        <w:rPr>
          <w:sz w:val="24"/>
        </w:rPr>
        <w:t>Académica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57"/>
          <w:sz w:val="24"/>
        </w:rPr>
        <w:t> </w:t>
      </w:r>
      <w:r>
        <w:rPr>
          <w:sz w:val="24"/>
        </w:rPr>
        <w:t>Programa:</w:t>
      </w:r>
    </w:p>
    <w:p>
      <w:pPr>
        <w:pStyle w:val="ListParagraph"/>
        <w:numPr>
          <w:ilvl w:val="2"/>
          <w:numId w:val="5"/>
        </w:numPr>
        <w:tabs>
          <w:tab w:pos="1369" w:val="left" w:leader="none"/>
          <w:tab w:pos="1370" w:val="left" w:leader="none"/>
        </w:tabs>
        <w:spacing w:line="240" w:lineRule="auto" w:before="0" w:after="0"/>
        <w:ind w:left="1370" w:right="421" w:hanging="488"/>
        <w:jc w:val="left"/>
        <w:rPr>
          <w:b/>
          <w:i/>
          <w:sz w:val="24"/>
        </w:rPr>
      </w:pPr>
      <w:r>
        <w:rPr>
          <w:b/>
          <w:sz w:val="24"/>
        </w:rPr>
        <w:t>Aprobar el examen general de conocimientos con un mínimo de 80</w:t>
      </w:r>
      <w:r>
        <w:rPr>
          <w:sz w:val="24"/>
        </w:rPr>
        <w:t>. Si el</w:t>
      </w:r>
      <w:r>
        <w:rPr>
          <w:spacing w:val="1"/>
          <w:sz w:val="24"/>
        </w:rPr>
        <w:t> </w:t>
      </w:r>
      <w:r>
        <w:rPr>
          <w:sz w:val="24"/>
        </w:rPr>
        <w:t>candidato toma el curso propedéutico y aprueba los tres módulos de este con un</w:t>
      </w:r>
      <w:r>
        <w:rPr>
          <w:spacing w:val="-57"/>
          <w:sz w:val="24"/>
        </w:rPr>
        <w:t> </w:t>
      </w:r>
      <w:r>
        <w:rPr>
          <w:sz w:val="24"/>
        </w:rPr>
        <w:t>mínimo de 80 en cada módulo, se considerará aprobado este requisito. 5 de</w:t>
      </w:r>
      <w:r>
        <w:rPr>
          <w:spacing w:val="1"/>
          <w:sz w:val="24"/>
        </w:rPr>
        <w:t> </w:t>
      </w:r>
      <w:r>
        <w:rPr>
          <w:sz w:val="24"/>
        </w:rPr>
        <w:t>noviembre de 2021. </w:t>
      </w:r>
      <w:r>
        <w:rPr>
          <w:b/>
          <w:i/>
          <w:sz w:val="24"/>
          <w:u w:val="single"/>
        </w:rPr>
        <w:t>El curso propedéutico no es obligatorio para ingresar a la</w:t>
      </w:r>
      <w:r>
        <w:rPr>
          <w:b/>
          <w:i/>
          <w:spacing w:val="-58"/>
          <w:sz w:val="24"/>
        </w:rPr>
        <w:t> </w:t>
      </w:r>
      <w:r>
        <w:rPr>
          <w:b/>
          <w:i/>
          <w:sz w:val="24"/>
          <w:u w:val="single"/>
        </w:rPr>
        <w:t>maestría.</w:t>
      </w:r>
    </w:p>
    <w:p>
      <w:pPr>
        <w:pStyle w:val="ListParagraph"/>
        <w:numPr>
          <w:ilvl w:val="2"/>
          <w:numId w:val="5"/>
        </w:numPr>
        <w:tabs>
          <w:tab w:pos="1369" w:val="left" w:leader="none"/>
          <w:tab w:pos="1370" w:val="left" w:leader="none"/>
        </w:tabs>
        <w:spacing w:line="240" w:lineRule="auto" w:before="0" w:after="0"/>
        <w:ind w:left="1370" w:right="369" w:hanging="555"/>
        <w:jc w:val="left"/>
        <w:rPr>
          <w:sz w:val="24"/>
        </w:rPr>
      </w:pPr>
      <w:r>
        <w:rPr>
          <w:b/>
          <w:sz w:val="24"/>
        </w:rPr>
        <w:t>Presentar un ensayo </w:t>
      </w:r>
      <w:r>
        <w:rPr>
          <w:sz w:val="24"/>
        </w:rPr>
        <w:t>relacionado con el tema “¿Cuáles son los supuestos</w:t>
      </w:r>
      <w:r>
        <w:rPr>
          <w:spacing w:val="1"/>
          <w:sz w:val="24"/>
        </w:rPr>
        <w:t> </w:t>
      </w:r>
      <w:r>
        <w:rPr>
          <w:sz w:val="24"/>
        </w:rPr>
        <w:t>generales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análisis</w:t>
      </w:r>
      <w:r>
        <w:rPr>
          <w:spacing w:val="-1"/>
          <w:sz w:val="24"/>
        </w:rPr>
        <w:t> </w:t>
      </w:r>
      <w:r>
        <w:rPr>
          <w:sz w:val="24"/>
        </w:rPr>
        <w:t>experimental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conducta y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qué</w:t>
      </w:r>
      <w:r>
        <w:rPr>
          <w:spacing w:val="-1"/>
          <w:sz w:val="24"/>
        </w:rPr>
        <w:t> </w:t>
      </w:r>
      <w:r>
        <w:rPr>
          <w:sz w:val="24"/>
        </w:rPr>
        <w:t>difieren</w:t>
      </w:r>
      <w:r>
        <w:rPr>
          <w:spacing w:val="-1"/>
          <w:sz w:val="24"/>
        </w:rPr>
        <w:t> </w:t>
      </w:r>
      <w:r>
        <w:rPr>
          <w:sz w:val="24"/>
        </w:rPr>
        <w:t>(o</w:t>
      </w:r>
      <w:r>
        <w:rPr>
          <w:spacing w:val="-1"/>
          <w:sz w:val="24"/>
        </w:rPr>
        <w:t> </w:t>
      </w:r>
      <w:r>
        <w:rPr>
          <w:sz w:val="24"/>
        </w:rPr>
        <w:t>no)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57"/>
          <w:sz w:val="24"/>
        </w:rPr>
        <w:t> </w:t>
      </w:r>
      <w:r>
        <w:rPr>
          <w:sz w:val="24"/>
        </w:rPr>
        <w:t>de otras posturas en psicología?”. Máximo 5 cuartillas con formato APA. La</w:t>
      </w:r>
      <w:r>
        <w:rPr>
          <w:spacing w:val="1"/>
          <w:sz w:val="24"/>
        </w:rPr>
        <w:t> </w:t>
      </w:r>
      <w:r>
        <w:rPr>
          <w:sz w:val="24"/>
        </w:rPr>
        <w:t>entrega del ensayo es requisito para poder hacer el examen general de</w:t>
      </w:r>
      <w:r>
        <w:rPr>
          <w:spacing w:val="1"/>
          <w:sz w:val="24"/>
        </w:rPr>
        <w:t> </w:t>
      </w:r>
      <w:r>
        <w:rPr>
          <w:sz w:val="24"/>
        </w:rPr>
        <w:t>conocimientos. 5 de</w:t>
      </w:r>
      <w:r>
        <w:rPr>
          <w:spacing w:val="-1"/>
          <w:sz w:val="24"/>
        </w:rPr>
        <w:t> </w:t>
      </w:r>
      <w:r>
        <w:rPr>
          <w:sz w:val="24"/>
        </w:rPr>
        <w:t>noviembre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ListParagraph"/>
        <w:numPr>
          <w:ilvl w:val="2"/>
          <w:numId w:val="5"/>
        </w:numPr>
        <w:tabs>
          <w:tab w:pos="1369" w:val="left" w:leader="none"/>
          <w:tab w:pos="1370" w:val="left" w:leader="none"/>
        </w:tabs>
        <w:spacing w:line="276" w:lineRule="auto" w:before="0" w:after="0"/>
        <w:ind w:left="1370" w:right="379" w:hanging="620"/>
        <w:jc w:val="left"/>
        <w:rPr>
          <w:sz w:val="24"/>
        </w:rPr>
      </w:pPr>
      <w:r>
        <w:rPr>
          <w:sz w:val="24"/>
        </w:rPr>
        <w:t>Aprobados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examen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conocimientos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ensayo,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alumno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entrevistado</w:t>
      </w:r>
      <w:r>
        <w:rPr>
          <w:spacing w:val="-57"/>
          <w:sz w:val="24"/>
        </w:rPr>
        <w:t> </w:t>
      </w:r>
      <w:r>
        <w:rPr>
          <w:sz w:val="24"/>
        </w:rPr>
        <w:t>por dos profesores del núcleo académico básico del programa de maestría. 15 a</w:t>
      </w:r>
      <w:r>
        <w:rPr>
          <w:spacing w:val="1"/>
          <w:sz w:val="24"/>
        </w:rPr>
        <w:t> </w:t>
      </w:r>
      <w:r>
        <w:rPr>
          <w:sz w:val="24"/>
        </w:rPr>
        <w:t>18 de</w:t>
      </w:r>
      <w:r>
        <w:rPr>
          <w:spacing w:val="-1"/>
          <w:sz w:val="24"/>
        </w:rPr>
        <w:t> </w:t>
      </w:r>
      <w:r>
        <w:rPr>
          <w:sz w:val="24"/>
        </w:rPr>
        <w:t>noviembre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2021.</w:t>
      </w:r>
    </w:p>
    <w:p>
      <w:pPr>
        <w:pStyle w:val="BodyText"/>
        <w:spacing w:before="189"/>
        <w:ind w:left="302" w:right="429"/>
      </w:pPr>
      <w:r>
        <w:rPr/>
        <w:t>Obs: Conforme los artículos 13 (incisos VI y VII) y 50 bis del Reglamento General de</w:t>
      </w:r>
      <w:r>
        <w:rPr>
          <w:spacing w:val="1"/>
        </w:rPr>
        <w:t> </w:t>
      </w:r>
      <w:r>
        <w:rPr/>
        <w:t>Posgrados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Universidad de</w:t>
      </w:r>
      <w:r>
        <w:rPr>
          <w:spacing w:val="-2"/>
        </w:rPr>
        <w:t> </w:t>
      </w:r>
      <w:r>
        <w:rPr/>
        <w:t>Guadalajara,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Junta</w:t>
      </w:r>
      <w:r>
        <w:rPr>
          <w:spacing w:val="-1"/>
        </w:rPr>
        <w:t> </w:t>
      </w:r>
      <w:r>
        <w:rPr/>
        <w:t>Académica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Maestría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Ciencia</w:t>
      </w:r>
      <w:r>
        <w:rPr>
          <w:spacing w:val="-57"/>
        </w:rPr>
        <w:t> </w:t>
      </w:r>
      <w:r>
        <w:rPr/>
        <w:t>del Comportamiento, orientación Análisis de la Conducta se reserva el derecho de</w:t>
      </w:r>
      <w:r>
        <w:rPr>
          <w:spacing w:val="1"/>
        </w:rPr>
        <w:t> </w:t>
      </w:r>
      <w:r>
        <w:rPr/>
        <w:t>establecer criterios adicionales o excepciones en el caso de los criterios del inciso c de este</w:t>
      </w:r>
      <w:r>
        <w:rPr>
          <w:spacing w:val="-57"/>
        </w:rPr>
        <w:t> </w:t>
      </w:r>
      <w:r>
        <w:rPr/>
        <w:t>apartado.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302" w:right="386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Una vez aprobado el procedimiento académico, el candidato deberá entregar los siguientes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documentos en la Coordinación de Control Escolar del CENTRO UNIVERSITARIO DE CIENCIAS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BIOLÓGICAS Y AGROPECUARIAS. Bajo ninguna circunstancia, se otorgará prórroga para entrega de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documentos.</w:t>
      </w:r>
    </w:p>
    <w:p>
      <w:pPr>
        <w:pStyle w:val="BodyText"/>
        <w:spacing w:before="8"/>
        <w:rPr>
          <w:rFonts w:ascii="Calibri"/>
          <w:sz w:val="21"/>
        </w:rPr>
      </w:pPr>
    </w:p>
    <w:p>
      <w:pPr>
        <w:pStyle w:val="BodyText"/>
        <w:spacing w:before="1"/>
        <w:ind w:left="1010"/>
      </w:pPr>
      <w:r>
        <w:rPr/>
        <w:t>Documentación</w:t>
      </w:r>
      <w:r>
        <w:rPr>
          <w:spacing w:val="-2"/>
        </w:rPr>
        <w:t> </w:t>
      </w:r>
      <w:r>
        <w:rPr/>
        <w:t>necesaria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Posgrados:</w:t>
      </w:r>
    </w:p>
    <w:p>
      <w:pPr>
        <w:pStyle w:val="ListParagraph"/>
        <w:numPr>
          <w:ilvl w:val="3"/>
          <w:numId w:val="5"/>
        </w:numPr>
        <w:tabs>
          <w:tab w:pos="1730" w:val="left" w:leader="none"/>
        </w:tabs>
        <w:spacing w:line="240" w:lineRule="auto" w:before="3" w:after="0"/>
        <w:ind w:left="1730" w:right="0" w:hanging="360"/>
        <w:jc w:val="left"/>
        <w:rPr>
          <w:sz w:val="24"/>
        </w:rPr>
      </w:pPr>
      <w:r>
        <w:rPr>
          <w:sz w:val="24"/>
        </w:rPr>
        <w:t>Acta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Nacimiento</w:t>
      </w:r>
      <w:r>
        <w:rPr>
          <w:spacing w:val="-1"/>
          <w:sz w:val="24"/>
        </w:rPr>
        <w:t> </w:t>
      </w:r>
      <w:r>
        <w:rPr>
          <w:sz w:val="24"/>
        </w:rPr>
        <w:t>original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buen</w:t>
      </w:r>
      <w:r>
        <w:rPr>
          <w:spacing w:val="-1"/>
          <w:sz w:val="24"/>
        </w:rPr>
        <w:t> </w:t>
      </w:r>
      <w:r>
        <w:rPr>
          <w:sz w:val="24"/>
        </w:rPr>
        <w:t>estado.</w:t>
      </w:r>
    </w:p>
    <w:p>
      <w:pPr>
        <w:pStyle w:val="ListParagraph"/>
        <w:numPr>
          <w:ilvl w:val="3"/>
          <w:numId w:val="5"/>
        </w:numPr>
        <w:tabs>
          <w:tab w:pos="1730" w:val="left" w:leader="none"/>
        </w:tabs>
        <w:spacing w:line="240" w:lineRule="auto" w:before="40" w:after="0"/>
        <w:ind w:left="1730" w:right="0" w:hanging="360"/>
        <w:jc w:val="left"/>
        <w:rPr>
          <w:sz w:val="24"/>
        </w:rPr>
      </w:pPr>
      <w:r>
        <w:rPr>
          <w:sz w:val="24"/>
        </w:rPr>
        <w:t>Certificado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Estudios</w:t>
      </w:r>
      <w:r>
        <w:rPr>
          <w:spacing w:val="-1"/>
          <w:sz w:val="24"/>
        </w:rPr>
        <w:t> </w:t>
      </w:r>
      <w:r>
        <w:rPr>
          <w:sz w:val="24"/>
        </w:rPr>
        <w:t>de Licenciatura</w:t>
      </w:r>
      <w:r>
        <w:rPr>
          <w:spacing w:val="-3"/>
          <w:sz w:val="24"/>
        </w:rPr>
        <w:t> </w:t>
      </w:r>
      <w:r>
        <w:rPr>
          <w:sz w:val="24"/>
        </w:rPr>
        <w:t>o Maestría.</w:t>
      </w:r>
    </w:p>
    <w:p>
      <w:pPr>
        <w:pStyle w:val="ListParagraph"/>
        <w:numPr>
          <w:ilvl w:val="3"/>
          <w:numId w:val="5"/>
        </w:numPr>
        <w:tabs>
          <w:tab w:pos="1730" w:val="left" w:leader="none"/>
        </w:tabs>
        <w:spacing w:line="240" w:lineRule="auto" w:before="41" w:after="0"/>
        <w:ind w:left="1730" w:right="0" w:hanging="360"/>
        <w:jc w:val="left"/>
        <w:rPr>
          <w:sz w:val="24"/>
        </w:rPr>
      </w:pPr>
      <w:r>
        <w:rPr>
          <w:sz w:val="24"/>
        </w:rPr>
        <w:t>Acta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Titulación</w:t>
      </w:r>
      <w:r>
        <w:rPr>
          <w:spacing w:val="-1"/>
          <w:sz w:val="24"/>
        </w:rPr>
        <w:t> </w:t>
      </w:r>
      <w:r>
        <w:rPr>
          <w:sz w:val="24"/>
        </w:rPr>
        <w:t>o de</w:t>
      </w:r>
      <w:r>
        <w:rPr>
          <w:spacing w:val="-1"/>
          <w:sz w:val="24"/>
        </w:rPr>
        <w:t> </w:t>
      </w:r>
      <w:r>
        <w:rPr>
          <w:sz w:val="24"/>
        </w:rPr>
        <w:t>obtención</w:t>
      </w:r>
      <w:r>
        <w:rPr>
          <w:spacing w:val="-1"/>
          <w:sz w:val="24"/>
        </w:rPr>
        <w:t> </w:t>
      </w:r>
      <w:r>
        <w:rPr>
          <w:sz w:val="24"/>
        </w:rPr>
        <w:t>de Grado.</w:t>
      </w:r>
    </w:p>
    <w:p>
      <w:pPr>
        <w:pStyle w:val="ListParagraph"/>
        <w:numPr>
          <w:ilvl w:val="3"/>
          <w:numId w:val="5"/>
        </w:numPr>
        <w:tabs>
          <w:tab w:pos="1730" w:val="left" w:leader="none"/>
        </w:tabs>
        <w:spacing w:line="240" w:lineRule="auto" w:before="41" w:after="0"/>
        <w:ind w:left="1730" w:right="0" w:hanging="360"/>
        <w:jc w:val="left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Título o de Grado.</w:t>
      </w:r>
    </w:p>
    <w:p>
      <w:pPr>
        <w:pStyle w:val="ListParagraph"/>
        <w:numPr>
          <w:ilvl w:val="3"/>
          <w:numId w:val="5"/>
        </w:numPr>
        <w:tabs>
          <w:tab w:pos="1730" w:val="left" w:leader="none"/>
        </w:tabs>
        <w:spacing w:line="276" w:lineRule="auto" w:before="43" w:after="0"/>
        <w:ind w:left="1730" w:right="465" w:hanging="360"/>
        <w:jc w:val="left"/>
        <w:rPr>
          <w:sz w:val="24"/>
        </w:rPr>
      </w:pPr>
      <w:r>
        <w:rPr>
          <w:sz w:val="24"/>
        </w:rPr>
        <w:t>Solicitud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ingreso (carta</w:t>
      </w:r>
      <w:r>
        <w:rPr>
          <w:spacing w:val="-2"/>
          <w:sz w:val="24"/>
        </w:rPr>
        <w:t> </w:t>
      </w:r>
      <w:r>
        <w:rPr>
          <w:sz w:val="24"/>
        </w:rPr>
        <w:t>exposición</w:t>
      </w:r>
      <w:r>
        <w:rPr>
          <w:spacing w:val="-1"/>
          <w:sz w:val="24"/>
        </w:rPr>
        <w:t> </w:t>
      </w:r>
      <w:r>
        <w:rPr>
          <w:sz w:val="24"/>
        </w:rPr>
        <w:t>de motivos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los cuales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aspirante</w:t>
      </w:r>
      <w:r>
        <w:rPr>
          <w:spacing w:val="-57"/>
          <w:sz w:val="24"/>
        </w:rPr>
        <w:t> </w:t>
      </w:r>
      <w:r>
        <w:rPr>
          <w:sz w:val="24"/>
        </w:rPr>
        <w:t>desea</w:t>
      </w:r>
      <w:r>
        <w:rPr>
          <w:spacing w:val="-2"/>
          <w:sz w:val="24"/>
        </w:rPr>
        <w:t> </w:t>
      </w:r>
      <w:r>
        <w:rPr>
          <w:sz w:val="24"/>
        </w:rPr>
        <w:t>entrar</w:t>
      </w:r>
      <w:r>
        <w:rPr>
          <w:spacing w:val="1"/>
          <w:sz w:val="24"/>
        </w:rPr>
        <w:t> </w:t>
      </w:r>
      <w:r>
        <w:rPr>
          <w:sz w:val="24"/>
        </w:rPr>
        <w:t>al posgrado).</w:t>
      </w:r>
    </w:p>
    <w:p>
      <w:pPr>
        <w:pStyle w:val="ListParagraph"/>
        <w:numPr>
          <w:ilvl w:val="3"/>
          <w:numId w:val="5"/>
        </w:numPr>
        <w:tabs>
          <w:tab w:pos="1730" w:val="left" w:leader="none"/>
        </w:tabs>
        <w:spacing w:line="276" w:lineRule="auto" w:before="0" w:after="0"/>
        <w:ind w:left="1730" w:right="207" w:hanging="360"/>
        <w:jc w:val="left"/>
        <w:rPr>
          <w:i/>
          <w:sz w:val="24"/>
        </w:rPr>
      </w:pPr>
      <w:r>
        <w:rPr>
          <w:sz w:val="24"/>
        </w:rPr>
        <w:t>Constancia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Dominio</w:t>
      </w:r>
      <w:r>
        <w:rPr>
          <w:spacing w:val="-1"/>
          <w:sz w:val="24"/>
        </w:rPr>
        <w:t> </w:t>
      </w:r>
      <w:r>
        <w:rPr>
          <w:sz w:val="24"/>
        </w:rPr>
        <w:t>de Idioma.</w:t>
      </w:r>
      <w:r>
        <w:rPr>
          <w:spacing w:val="-1"/>
          <w:sz w:val="24"/>
        </w:rPr>
        <w:t> </w:t>
      </w:r>
      <w:r>
        <w:rPr>
          <w:sz w:val="24"/>
        </w:rPr>
        <w:t>(El</w:t>
      </w:r>
      <w:r>
        <w:rPr>
          <w:spacing w:val="-1"/>
          <w:sz w:val="24"/>
        </w:rPr>
        <w:t> </w:t>
      </w:r>
      <w:r>
        <w:rPr>
          <w:sz w:val="24"/>
        </w:rPr>
        <w:t>nivel</w:t>
      </w:r>
      <w:r>
        <w:rPr>
          <w:spacing w:val="-2"/>
          <w:sz w:val="24"/>
        </w:rPr>
        <w:t> </w:t>
      </w:r>
      <w:r>
        <w:rPr>
          <w:sz w:val="24"/>
        </w:rPr>
        <w:t>mínimo</w:t>
      </w:r>
      <w:r>
        <w:rPr>
          <w:spacing w:val="-1"/>
          <w:sz w:val="24"/>
        </w:rPr>
        <w:t> </w:t>
      </w:r>
      <w:r>
        <w:rPr>
          <w:sz w:val="24"/>
        </w:rPr>
        <w:t>requerido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examen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inglés es</w:t>
      </w:r>
      <w:r>
        <w:rPr>
          <w:spacing w:val="-1"/>
          <w:sz w:val="24"/>
        </w:rPr>
        <w:t> </w:t>
      </w:r>
      <w:r>
        <w:rPr>
          <w:sz w:val="24"/>
        </w:rPr>
        <w:t>equivalente</w:t>
      </w:r>
      <w:r>
        <w:rPr>
          <w:spacing w:val="-2"/>
          <w:sz w:val="24"/>
        </w:rPr>
        <w:t> </w:t>
      </w:r>
      <w:r>
        <w:rPr>
          <w:sz w:val="24"/>
        </w:rPr>
        <w:t>a B1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i/>
          <w:sz w:val="24"/>
        </w:rPr>
        <w:t>Common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European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Framework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Reference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top="1340" w:bottom="280" w:left="1400" w:right="1360"/>
        </w:sectPr>
      </w:pPr>
    </w:p>
    <w:p>
      <w:pPr>
        <w:spacing w:line="273" w:lineRule="auto" w:before="75"/>
        <w:ind w:left="1730" w:right="639" w:firstLine="0"/>
        <w:jc w:val="left"/>
        <w:rPr>
          <w:sz w:val="24"/>
        </w:rPr>
      </w:pPr>
      <w:r>
        <w:rPr>
          <w:i/>
          <w:sz w:val="24"/>
        </w:rPr>
        <w:t>for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Languages</w:t>
      </w:r>
      <w:r>
        <w:rPr>
          <w:i/>
          <w:spacing w:val="6"/>
          <w:sz w:val="24"/>
        </w:rPr>
        <w:t> </w:t>
      </w:r>
      <w:r>
        <w:rPr>
          <w:sz w:val="24"/>
        </w:rPr>
        <w:t>(</w:t>
      </w:r>
      <w:hyperlink r:id="rId7">
        <w:r>
          <w:rPr>
            <w:rFonts w:ascii="Calibri" w:hAnsi="Calibri"/>
            <w:color w:val="0000FF"/>
            <w:sz w:val="22"/>
            <w:u w:val="single" w:color="0000FF"/>
          </w:rPr>
          <w:t>https://www.coe.int/en/web/common-european-framework-</w:t>
        </w:r>
      </w:hyperlink>
      <w:r>
        <w:rPr>
          <w:rFonts w:ascii="Calibri" w:hAnsi="Calibri"/>
          <w:color w:val="0000FF"/>
          <w:spacing w:val="-46"/>
          <w:sz w:val="22"/>
        </w:rPr>
        <w:t> </w:t>
      </w:r>
      <w:hyperlink r:id="rId7">
        <w:r>
          <w:rPr>
            <w:rFonts w:ascii="Calibri" w:hAnsi="Calibri"/>
            <w:color w:val="0000FF"/>
            <w:sz w:val="22"/>
            <w:u w:val="single" w:color="0000FF"/>
          </w:rPr>
          <w:t>reference-languages/table-1-cefr-3.3-common-reference-levels-global-scale</w:t>
        </w:r>
      </w:hyperlink>
      <w:r>
        <w:rPr>
          <w:sz w:val="24"/>
        </w:rPr>
        <w:t>).</w:t>
      </w:r>
      <w:r>
        <w:rPr>
          <w:spacing w:val="1"/>
          <w:sz w:val="24"/>
        </w:rPr>
        <w:t> </w:t>
      </w:r>
      <w:r>
        <w:rPr>
          <w:b/>
          <w:sz w:val="24"/>
        </w:rPr>
        <w:t>Cualquier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examen</w:t>
      </w:r>
      <w:r>
        <w:rPr>
          <w:b/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tenga</w:t>
      </w:r>
      <w:r>
        <w:rPr>
          <w:spacing w:val="-3"/>
          <w:sz w:val="24"/>
        </w:rPr>
        <w:t> </w:t>
      </w:r>
      <w:r>
        <w:rPr>
          <w:sz w:val="24"/>
        </w:rPr>
        <w:t>esas</w:t>
      </w:r>
      <w:r>
        <w:rPr>
          <w:spacing w:val="2"/>
          <w:sz w:val="24"/>
        </w:rPr>
        <w:t> </w:t>
      </w:r>
      <w:r>
        <w:rPr>
          <w:sz w:val="24"/>
        </w:rPr>
        <w:t>características</w:t>
      </w:r>
      <w:r>
        <w:rPr>
          <w:spacing w:val="1"/>
          <w:sz w:val="24"/>
        </w:rPr>
        <w:t> </w:t>
      </w:r>
      <w:r>
        <w:rPr>
          <w:sz w:val="24"/>
        </w:rPr>
        <w:t>sería</w:t>
      </w:r>
      <w:r>
        <w:rPr>
          <w:spacing w:val="-2"/>
          <w:sz w:val="24"/>
        </w:rPr>
        <w:t> </w:t>
      </w:r>
      <w:r>
        <w:rPr>
          <w:sz w:val="24"/>
        </w:rPr>
        <w:t>suficiente.)</w:t>
      </w:r>
    </w:p>
    <w:p>
      <w:pPr>
        <w:spacing w:before="208"/>
        <w:ind w:left="302" w:right="330" w:firstLine="0"/>
        <w:jc w:val="left"/>
        <w:rPr>
          <w:rFonts w:ascii="Arial" w:hAnsi="Arial"/>
          <w:sz w:val="18"/>
        </w:rPr>
      </w:pPr>
      <w:r>
        <w:rPr>
          <w:rFonts w:ascii="Arial" w:hAnsi="Arial"/>
          <w:color w:val="39312C"/>
          <w:sz w:val="18"/>
        </w:rPr>
        <w:t>Los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aspirantes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que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sean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Titulados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de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la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Universidad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de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Guadalajara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y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deseen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cursar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otra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carrera,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deberán</w:t>
      </w:r>
      <w:r>
        <w:rPr>
          <w:rFonts w:ascii="Arial" w:hAnsi="Arial"/>
          <w:color w:val="39312C"/>
          <w:spacing w:val="-47"/>
          <w:sz w:val="18"/>
        </w:rPr>
        <w:t> </w:t>
      </w:r>
      <w:r>
        <w:rPr>
          <w:rFonts w:ascii="Arial" w:hAnsi="Arial"/>
          <w:color w:val="39312C"/>
          <w:sz w:val="18"/>
        </w:rPr>
        <w:t>entregar copia certificada por la Coordinación de Control Escolar de la Administración General, de los</w:t>
      </w:r>
      <w:r>
        <w:rPr>
          <w:rFonts w:ascii="Arial" w:hAnsi="Arial"/>
          <w:color w:val="39312C"/>
          <w:spacing w:val="1"/>
          <w:sz w:val="18"/>
        </w:rPr>
        <w:t> </w:t>
      </w:r>
      <w:r>
        <w:rPr>
          <w:rFonts w:ascii="Arial" w:hAnsi="Arial"/>
          <w:color w:val="39312C"/>
          <w:sz w:val="18"/>
        </w:rPr>
        <w:t>documentos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requeridos</w:t>
      </w:r>
      <w:r>
        <w:rPr>
          <w:rFonts w:ascii="Arial" w:hAnsi="Arial"/>
          <w:color w:val="39312C"/>
          <w:spacing w:val="1"/>
          <w:sz w:val="18"/>
        </w:rPr>
        <w:t> </w:t>
      </w:r>
      <w:r>
        <w:rPr>
          <w:rFonts w:ascii="Arial" w:hAnsi="Arial"/>
          <w:color w:val="39312C"/>
          <w:sz w:val="18"/>
        </w:rPr>
        <w:t>y</w:t>
      </w:r>
      <w:r>
        <w:rPr>
          <w:rFonts w:ascii="Arial" w:hAnsi="Arial"/>
          <w:color w:val="39312C"/>
          <w:spacing w:val="-1"/>
          <w:sz w:val="18"/>
        </w:rPr>
        <w:t> </w:t>
      </w:r>
      <w:r>
        <w:rPr>
          <w:rFonts w:ascii="Arial" w:hAnsi="Arial"/>
          <w:color w:val="39312C"/>
          <w:sz w:val="18"/>
        </w:rPr>
        <w:t>copia simple del</w:t>
      </w:r>
      <w:r>
        <w:rPr>
          <w:rFonts w:ascii="Arial" w:hAnsi="Arial"/>
          <w:color w:val="39312C"/>
          <w:spacing w:val="-1"/>
          <w:sz w:val="18"/>
        </w:rPr>
        <w:t> </w:t>
      </w:r>
      <w:r>
        <w:rPr>
          <w:rFonts w:ascii="Arial" w:hAnsi="Arial"/>
          <w:color w:val="39312C"/>
          <w:sz w:val="18"/>
        </w:rPr>
        <w:t>Título.</w:t>
      </w:r>
    </w:p>
    <w:p>
      <w:pPr>
        <w:pStyle w:val="BodyText"/>
        <w:rPr>
          <w:rFonts w:ascii="Arial"/>
          <w:sz w:val="18"/>
        </w:rPr>
      </w:pPr>
    </w:p>
    <w:p>
      <w:pPr>
        <w:spacing w:before="1"/>
        <w:ind w:left="302" w:right="0" w:firstLine="0"/>
        <w:jc w:val="left"/>
        <w:rPr>
          <w:rFonts w:ascii="Arial"/>
          <w:sz w:val="18"/>
        </w:rPr>
      </w:pPr>
      <w:r>
        <w:rPr>
          <w:rFonts w:ascii="Arial"/>
          <w:color w:val="39312C"/>
          <w:sz w:val="18"/>
        </w:rPr>
        <w:t>Condiciones</w:t>
      </w:r>
      <w:r>
        <w:rPr>
          <w:rFonts w:ascii="Arial"/>
          <w:color w:val="39312C"/>
          <w:spacing w:val="-3"/>
          <w:sz w:val="18"/>
        </w:rPr>
        <w:t> </w:t>
      </w:r>
      <w:r>
        <w:rPr>
          <w:rFonts w:ascii="Arial"/>
          <w:color w:val="39312C"/>
          <w:sz w:val="18"/>
        </w:rPr>
        <w:t>Generales</w:t>
      </w:r>
    </w:p>
    <w:p>
      <w:pPr>
        <w:spacing w:before="1"/>
        <w:ind w:left="302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color w:val="39312C"/>
          <w:sz w:val="18"/>
        </w:rPr>
        <w:t>Todos</w:t>
      </w:r>
      <w:r>
        <w:rPr>
          <w:rFonts w:ascii="Arial" w:hAnsi="Arial"/>
          <w:color w:val="39312C"/>
          <w:spacing w:val="-1"/>
          <w:sz w:val="18"/>
        </w:rPr>
        <w:t> </w:t>
      </w:r>
      <w:r>
        <w:rPr>
          <w:rFonts w:ascii="Arial" w:hAnsi="Arial"/>
          <w:color w:val="39312C"/>
          <w:sz w:val="18"/>
        </w:rPr>
        <w:t>los</w:t>
      </w:r>
      <w:r>
        <w:rPr>
          <w:rFonts w:ascii="Arial" w:hAnsi="Arial"/>
          <w:color w:val="39312C"/>
          <w:spacing w:val="-1"/>
          <w:sz w:val="18"/>
        </w:rPr>
        <w:t> </w:t>
      </w:r>
      <w:r>
        <w:rPr>
          <w:rFonts w:ascii="Arial" w:hAnsi="Arial"/>
          <w:color w:val="39312C"/>
          <w:sz w:val="18"/>
        </w:rPr>
        <w:t>documentos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deberán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tener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el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nombre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o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nombres</w:t>
      </w:r>
      <w:r>
        <w:rPr>
          <w:rFonts w:ascii="Arial" w:hAnsi="Arial"/>
          <w:color w:val="39312C"/>
          <w:spacing w:val="-1"/>
          <w:sz w:val="18"/>
        </w:rPr>
        <w:t> </w:t>
      </w:r>
      <w:r>
        <w:rPr>
          <w:rFonts w:ascii="Arial" w:hAnsi="Arial"/>
          <w:color w:val="39312C"/>
          <w:sz w:val="18"/>
        </w:rPr>
        <w:t>y</w:t>
      </w:r>
      <w:r>
        <w:rPr>
          <w:rFonts w:ascii="Arial" w:hAnsi="Arial"/>
          <w:color w:val="39312C"/>
          <w:spacing w:val="-5"/>
          <w:sz w:val="18"/>
        </w:rPr>
        <w:t> </w:t>
      </w:r>
      <w:r>
        <w:rPr>
          <w:rFonts w:ascii="Arial" w:hAnsi="Arial"/>
          <w:color w:val="39312C"/>
          <w:sz w:val="18"/>
        </w:rPr>
        <w:t>apellidos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exactamente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como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aparecen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en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el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acta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de</w:t>
      </w:r>
      <w:r>
        <w:rPr>
          <w:rFonts w:ascii="Arial" w:hAnsi="Arial"/>
          <w:color w:val="39312C"/>
          <w:spacing w:val="-47"/>
          <w:sz w:val="18"/>
        </w:rPr>
        <w:t> </w:t>
      </w:r>
      <w:r>
        <w:rPr>
          <w:rFonts w:ascii="Arial" w:hAnsi="Arial"/>
          <w:color w:val="39312C"/>
          <w:sz w:val="18"/>
        </w:rPr>
        <w:t>nacimiento,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de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no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ser</w:t>
      </w:r>
      <w:r>
        <w:rPr>
          <w:rFonts w:ascii="Arial" w:hAnsi="Arial"/>
          <w:color w:val="39312C"/>
          <w:spacing w:val="-1"/>
          <w:sz w:val="18"/>
        </w:rPr>
        <w:t> </w:t>
      </w:r>
      <w:r>
        <w:rPr>
          <w:rFonts w:ascii="Arial" w:hAnsi="Arial"/>
          <w:color w:val="39312C"/>
          <w:sz w:val="18"/>
        </w:rPr>
        <w:t>así y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según</w:t>
      </w:r>
      <w:r>
        <w:rPr>
          <w:rFonts w:ascii="Arial" w:hAnsi="Arial"/>
          <w:color w:val="39312C"/>
          <w:spacing w:val="-1"/>
          <w:sz w:val="18"/>
        </w:rPr>
        <w:t> </w:t>
      </w:r>
      <w:r>
        <w:rPr>
          <w:rFonts w:ascii="Arial" w:hAnsi="Arial"/>
          <w:color w:val="39312C"/>
          <w:sz w:val="18"/>
        </w:rPr>
        <w:t>las</w:t>
      </w:r>
      <w:r>
        <w:rPr>
          <w:rFonts w:ascii="Arial" w:hAnsi="Arial"/>
          <w:color w:val="39312C"/>
          <w:spacing w:val="-1"/>
          <w:sz w:val="18"/>
        </w:rPr>
        <w:t> </w:t>
      </w:r>
      <w:r>
        <w:rPr>
          <w:rFonts w:ascii="Arial" w:hAnsi="Arial"/>
          <w:color w:val="39312C"/>
          <w:sz w:val="18"/>
        </w:rPr>
        <w:t>irregularidades</w:t>
      </w:r>
      <w:r>
        <w:rPr>
          <w:rFonts w:ascii="Arial" w:hAnsi="Arial"/>
          <w:color w:val="39312C"/>
          <w:spacing w:val="-1"/>
          <w:sz w:val="18"/>
        </w:rPr>
        <w:t> </w:t>
      </w:r>
      <w:r>
        <w:rPr>
          <w:rFonts w:ascii="Arial" w:hAnsi="Arial"/>
          <w:color w:val="39312C"/>
          <w:sz w:val="18"/>
        </w:rPr>
        <w:t>que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presente el interesado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deberá:</w:t>
      </w:r>
    </w:p>
    <w:p>
      <w:pPr>
        <w:pStyle w:val="ListParagraph"/>
        <w:numPr>
          <w:ilvl w:val="0"/>
          <w:numId w:val="7"/>
        </w:numPr>
        <w:tabs>
          <w:tab w:pos="1021" w:val="left" w:leader="none"/>
          <w:tab w:pos="1022" w:val="left" w:leader="none"/>
        </w:tabs>
        <w:spacing w:line="219" w:lineRule="exact" w:before="0" w:after="0"/>
        <w:ind w:left="1022" w:right="0" w:hanging="361"/>
        <w:jc w:val="left"/>
        <w:rPr>
          <w:rFonts w:ascii="Arial" w:hAnsi="Arial"/>
          <w:sz w:val="18"/>
        </w:rPr>
      </w:pPr>
      <w:r>
        <w:rPr>
          <w:rFonts w:ascii="Arial" w:hAnsi="Arial"/>
          <w:color w:val="39312C"/>
          <w:sz w:val="18"/>
        </w:rPr>
        <w:t>Llevarlos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a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corregir.</w:t>
      </w:r>
    </w:p>
    <w:p>
      <w:pPr>
        <w:pStyle w:val="ListParagraph"/>
        <w:numPr>
          <w:ilvl w:val="0"/>
          <w:numId w:val="7"/>
        </w:numPr>
        <w:tabs>
          <w:tab w:pos="1021" w:val="left" w:leader="none"/>
          <w:tab w:pos="1022" w:val="left" w:leader="none"/>
        </w:tabs>
        <w:spacing w:line="240" w:lineRule="auto" w:before="29" w:after="0"/>
        <w:ind w:left="1022" w:right="0" w:hanging="361"/>
        <w:jc w:val="left"/>
        <w:rPr>
          <w:rFonts w:ascii="Arial" w:hAnsi="Arial"/>
          <w:sz w:val="18"/>
        </w:rPr>
      </w:pPr>
      <w:r>
        <w:rPr>
          <w:rFonts w:ascii="Arial" w:hAnsi="Arial"/>
          <w:color w:val="39312C"/>
          <w:sz w:val="18"/>
        </w:rPr>
        <w:t>Solicitar</w:t>
      </w:r>
      <w:r>
        <w:rPr>
          <w:rFonts w:ascii="Arial" w:hAnsi="Arial"/>
          <w:color w:val="39312C"/>
          <w:spacing w:val="-5"/>
          <w:sz w:val="18"/>
        </w:rPr>
        <w:t> </w:t>
      </w:r>
      <w:r>
        <w:rPr>
          <w:rFonts w:ascii="Arial" w:hAnsi="Arial"/>
          <w:color w:val="39312C"/>
          <w:sz w:val="18"/>
        </w:rPr>
        <w:t>una</w:t>
      </w:r>
      <w:r>
        <w:rPr>
          <w:rFonts w:ascii="Arial" w:hAnsi="Arial"/>
          <w:color w:val="39312C"/>
          <w:spacing w:val="-5"/>
          <w:sz w:val="18"/>
        </w:rPr>
        <w:t> </w:t>
      </w:r>
      <w:r>
        <w:rPr>
          <w:rFonts w:ascii="Arial" w:hAnsi="Arial"/>
          <w:color w:val="39312C"/>
          <w:sz w:val="18"/>
        </w:rPr>
        <w:t>certificación</w:t>
      </w:r>
      <w:r>
        <w:rPr>
          <w:rFonts w:ascii="Arial" w:hAnsi="Arial"/>
          <w:color w:val="39312C"/>
          <w:spacing w:val="-5"/>
          <w:sz w:val="18"/>
        </w:rPr>
        <w:t> </w:t>
      </w:r>
      <w:r>
        <w:rPr>
          <w:rFonts w:ascii="Arial" w:hAnsi="Arial"/>
          <w:color w:val="39312C"/>
          <w:sz w:val="18"/>
        </w:rPr>
        <w:t>notarial.</w:t>
      </w:r>
    </w:p>
    <w:p>
      <w:pPr>
        <w:pStyle w:val="ListParagraph"/>
        <w:numPr>
          <w:ilvl w:val="0"/>
          <w:numId w:val="7"/>
        </w:numPr>
        <w:tabs>
          <w:tab w:pos="1021" w:val="left" w:leader="none"/>
          <w:tab w:pos="1022" w:val="left" w:leader="none"/>
        </w:tabs>
        <w:spacing w:line="240" w:lineRule="auto" w:before="32" w:after="0"/>
        <w:ind w:left="1022" w:right="0" w:hanging="361"/>
        <w:jc w:val="left"/>
        <w:rPr>
          <w:rFonts w:ascii="Arial" w:hAnsi="Arial"/>
          <w:sz w:val="18"/>
        </w:rPr>
      </w:pPr>
      <w:r>
        <w:rPr>
          <w:rFonts w:ascii="Arial" w:hAnsi="Arial"/>
          <w:color w:val="39312C"/>
          <w:sz w:val="18"/>
        </w:rPr>
        <w:t>Promover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un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juicio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de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rectificación,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anotación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o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modificación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del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acta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de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nacimiento.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6"/>
        <w:rPr>
          <w:rFonts w:ascii="Arial"/>
          <w:sz w:val="18"/>
        </w:rPr>
      </w:pPr>
    </w:p>
    <w:p>
      <w:pPr>
        <w:spacing w:before="1"/>
        <w:ind w:left="302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color w:val="39312C"/>
          <w:sz w:val="18"/>
        </w:rPr>
        <w:t>Solo</w:t>
      </w:r>
      <w:r>
        <w:rPr>
          <w:rFonts w:ascii="Arial" w:hAnsi="Arial"/>
          <w:color w:val="39312C"/>
          <w:spacing w:val="-5"/>
          <w:sz w:val="18"/>
        </w:rPr>
        <w:t> </w:t>
      </w:r>
      <w:r>
        <w:rPr>
          <w:rFonts w:ascii="Arial" w:hAnsi="Arial"/>
          <w:color w:val="39312C"/>
          <w:sz w:val="18"/>
        </w:rPr>
        <w:t>se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recibirán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documentos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originales,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correctos,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sin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raspaduras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ni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enmendaduras.</w:t>
      </w:r>
    </w:p>
    <w:p>
      <w:pPr>
        <w:spacing w:before="1"/>
        <w:ind w:left="302" w:right="429" w:firstLine="0"/>
        <w:jc w:val="left"/>
        <w:rPr>
          <w:rFonts w:ascii="Arial"/>
          <w:sz w:val="18"/>
        </w:rPr>
      </w:pPr>
      <w:r>
        <w:rPr>
          <w:rFonts w:ascii="Arial"/>
          <w:color w:val="39312C"/>
          <w:sz w:val="18"/>
        </w:rPr>
        <w:t>Acta</w:t>
      </w:r>
      <w:r>
        <w:rPr>
          <w:rFonts w:ascii="Arial"/>
          <w:color w:val="39312C"/>
          <w:spacing w:val="-3"/>
          <w:sz w:val="18"/>
        </w:rPr>
        <w:t> </w:t>
      </w:r>
      <w:r>
        <w:rPr>
          <w:rFonts w:ascii="Arial"/>
          <w:color w:val="39312C"/>
          <w:sz w:val="18"/>
        </w:rPr>
        <w:t>de</w:t>
      </w:r>
      <w:r>
        <w:rPr>
          <w:rFonts w:ascii="Arial"/>
          <w:color w:val="39312C"/>
          <w:spacing w:val="-3"/>
          <w:sz w:val="18"/>
        </w:rPr>
        <w:t> </w:t>
      </w:r>
      <w:r>
        <w:rPr>
          <w:rFonts w:ascii="Arial"/>
          <w:color w:val="39312C"/>
          <w:sz w:val="18"/>
        </w:rPr>
        <w:t>nacimiento</w:t>
      </w:r>
      <w:r>
        <w:rPr>
          <w:rFonts w:ascii="Arial"/>
          <w:color w:val="39312C"/>
          <w:spacing w:val="-4"/>
          <w:sz w:val="18"/>
        </w:rPr>
        <w:t> </w:t>
      </w:r>
      <w:r>
        <w:rPr>
          <w:rFonts w:ascii="Arial"/>
          <w:color w:val="39312C"/>
          <w:sz w:val="18"/>
        </w:rPr>
        <w:t>original,</w:t>
      </w:r>
      <w:r>
        <w:rPr>
          <w:rFonts w:ascii="Arial"/>
          <w:color w:val="39312C"/>
          <w:spacing w:val="-3"/>
          <w:sz w:val="18"/>
        </w:rPr>
        <w:t> </w:t>
      </w:r>
      <w:r>
        <w:rPr>
          <w:rFonts w:ascii="Arial"/>
          <w:color w:val="39312C"/>
          <w:sz w:val="18"/>
        </w:rPr>
        <w:t>legalizada</w:t>
      </w:r>
      <w:r>
        <w:rPr>
          <w:rFonts w:ascii="Arial"/>
          <w:color w:val="39312C"/>
          <w:spacing w:val="-2"/>
          <w:sz w:val="18"/>
        </w:rPr>
        <w:t> </w:t>
      </w:r>
      <w:r>
        <w:rPr>
          <w:rFonts w:ascii="Arial"/>
          <w:color w:val="39312C"/>
          <w:sz w:val="18"/>
        </w:rPr>
        <w:t>con</w:t>
      </w:r>
      <w:r>
        <w:rPr>
          <w:rFonts w:ascii="Arial"/>
          <w:color w:val="39312C"/>
          <w:spacing w:val="-3"/>
          <w:sz w:val="18"/>
        </w:rPr>
        <w:t> </w:t>
      </w:r>
      <w:r>
        <w:rPr>
          <w:rFonts w:ascii="Arial"/>
          <w:color w:val="39312C"/>
          <w:sz w:val="18"/>
        </w:rPr>
        <w:t>nombre,</w:t>
      </w:r>
      <w:r>
        <w:rPr>
          <w:rFonts w:ascii="Arial"/>
          <w:color w:val="39312C"/>
          <w:spacing w:val="-2"/>
          <w:sz w:val="18"/>
        </w:rPr>
        <w:t> </w:t>
      </w:r>
      <w:r>
        <w:rPr>
          <w:rFonts w:ascii="Arial"/>
          <w:color w:val="39312C"/>
          <w:sz w:val="18"/>
        </w:rPr>
        <w:t>sello</w:t>
      </w:r>
      <w:r>
        <w:rPr>
          <w:rFonts w:ascii="Arial"/>
          <w:color w:val="39312C"/>
          <w:spacing w:val="-3"/>
          <w:sz w:val="18"/>
        </w:rPr>
        <w:t> </w:t>
      </w:r>
      <w:r>
        <w:rPr>
          <w:rFonts w:ascii="Arial"/>
          <w:color w:val="39312C"/>
          <w:sz w:val="18"/>
        </w:rPr>
        <w:t>y</w:t>
      </w:r>
      <w:r>
        <w:rPr>
          <w:rFonts w:ascii="Arial"/>
          <w:color w:val="39312C"/>
          <w:spacing w:val="-3"/>
          <w:sz w:val="18"/>
        </w:rPr>
        <w:t> </w:t>
      </w:r>
      <w:r>
        <w:rPr>
          <w:rFonts w:ascii="Arial"/>
          <w:color w:val="39312C"/>
          <w:sz w:val="18"/>
        </w:rPr>
        <w:t>firma</w:t>
      </w:r>
      <w:r>
        <w:rPr>
          <w:rFonts w:ascii="Arial"/>
          <w:color w:val="39312C"/>
          <w:spacing w:val="-3"/>
          <w:sz w:val="18"/>
        </w:rPr>
        <w:t> </w:t>
      </w:r>
      <w:r>
        <w:rPr>
          <w:rFonts w:ascii="Arial"/>
          <w:color w:val="39312C"/>
          <w:sz w:val="18"/>
        </w:rPr>
        <w:t>original</w:t>
      </w:r>
      <w:r>
        <w:rPr>
          <w:rFonts w:ascii="Arial"/>
          <w:color w:val="39312C"/>
          <w:spacing w:val="-5"/>
          <w:sz w:val="18"/>
        </w:rPr>
        <w:t> </w:t>
      </w:r>
      <w:r>
        <w:rPr>
          <w:rFonts w:ascii="Arial"/>
          <w:color w:val="39312C"/>
          <w:sz w:val="18"/>
        </w:rPr>
        <w:t>del</w:t>
      </w:r>
      <w:r>
        <w:rPr>
          <w:rFonts w:ascii="Arial"/>
          <w:color w:val="39312C"/>
          <w:spacing w:val="-4"/>
          <w:sz w:val="18"/>
        </w:rPr>
        <w:t> </w:t>
      </w:r>
      <w:r>
        <w:rPr>
          <w:rFonts w:ascii="Arial"/>
          <w:color w:val="39312C"/>
          <w:sz w:val="18"/>
        </w:rPr>
        <w:t>oficial</w:t>
      </w:r>
      <w:r>
        <w:rPr>
          <w:rFonts w:ascii="Arial"/>
          <w:color w:val="39312C"/>
          <w:spacing w:val="-3"/>
          <w:sz w:val="18"/>
        </w:rPr>
        <w:t> </w:t>
      </w:r>
      <w:r>
        <w:rPr>
          <w:rFonts w:ascii="Arial"/>
          <w:color w:val="39312C"/>
          <w:sz w:val="18"/>
        </w:rPr>
        <w:t>del</w:t>
      </w:r>
      <w:r>
        <w:rPr>
          <w:rFonts w:ascii="Arial"/>
          <w:color w:val="39312C"/>
          <w:spacing w:val="-2"/>
          <w:sz w:val="18"/>
        </w:rPr>
        <w:t> </w:t>
      </w:r>
      <w:r>
        <w:rPr>
          <w:rFonts w:ascii="Arial"/>
          <w:color w:val="39312C"/>
          <w:sz w:val="18"/>
        </w:rPr>
        <w:t>registro</w:t>
      </w:r>
      <w:r>
        <w:rPr>
          <w:rFonts w:ascii="Arial"/>
          <w:color w:val="39312C"/>
          <w:spacing w:val="-5"/>
          <w:sz w:val="18"/>
        </w:rPr>
        <w:t> </w:t>
      </w:r>
      <w:r>
        <w:rPr>
          <w:rFonts w:ascii="Arial"/>
          <w:color w:val="39312C"/>
          <w:sz w:val="18"/>
        </w:rPr>
        <w:t>civil.</w:t>
      </w:r>
      <w:r>
        <w:rPr>
          <w:rFonts w:ascii="Arial"/>
          <w:color w:val="39312C"/>
          <w:spacing w:val="-47"/>
          <w:sz w:val="18"/>
        </w:rPr>
        <w:t> </w:t>
      </w:r>
      <w:r>
        <w:rPr>
          <w:rFonts w:ascii="Arial"/>
          <w:color w:val="39312C"/>
          <w:sz w:val="18"/>
        </w:rPr>
        <w:t>Certificados de estudios. Originales</w:t>
      </w:r>
      <w:r>
        <w:rPr>
          <w:rFonts w:ascii="Arial"/>
          <w:color w:val="39312C"/>
          <w:spacing w:val="1"/>
          <w:sz w:val="18"/>
        </w:rPr>
        <w:t> </w:t>
      </w:r>
      <w:r>
        <w:rPr>
          <w:rFonts w:ascii="Arial"/>
          <w:color w:val="39312C"/>
          <w:sz w:val="18"/>
        </w:rPr>
        <w:t>con:</w:t>
      </w:r>
    </w:p>
    <w:p>
      <w:pPr>
        <w:pStyle w:val="BodyText"/>
        <w:spacing w:before="6"/>
        <w:rPr>
          <w:rFonts w:ascii="Arial"/>
          <w:sz w:val="23"/>
        </w:rPr>
      </w:pPr>
    </w:p>
    <w:p>
      <w:pPr>
        <w:spacing w:line="556" w:lineRule="auto" w:before="0"/>
        <w:ind w:left="542" w:right="6471" w:firstLine="0"/>
        <w:jc w:val="left"/>
        <w:rPr>
          <w:rFonts w:ascii="Arial" w:hAnsi="Arial"/>
          <w:sz w:val="18"/>
        </w:rPr>
      </w:pPr>
      <w:r>
        <w:rPr>
          <w:rFonts w:ascii="Arial" w:hAnsi="Arial"/>
          <w:color w:val="39312C"/>
          <w:sz w:val="18"/>
        </w:rPr>
        <w:t>Fotografía</w:t>
      </w:r>
      <w:r>
        <w:rPr>
          <w:rFonts w:ascii="Arial" w:hAnsi="Arial"/>
          <w:color w:val="39312C"/>
          <w:spacing w:val="-6"/>
          <w:sz w:val="18"/>
        </w:rPr>
        <w:t> </w:t>
      </w:r>
      <w:r>
        <w:rPr>
          <w:rFonts w:ascii="Arial" w:hAnsi="Arial"/>
          <w:color w:val="39312C"/>
          <w:sz w:val="18"/>
        </w:rPr>
        <w:t>sellada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o</w:t>
      </w:r>
      <w:r>
        <w:rPr>
          <w:rFonts w:ascii="Arial" w:hAnsi="Arial"/>
          <w:color w:val="39312C"/>
          <w:spacing w:val="-5"/>
          <w:sz w:val="18"/>
        </w:rPr>
        <w:t> </w:t>
      </w:r>
      <w:r>
        <w:rPr>
          <w:rFonts w:ascii="Arial" w:hAnsi="Arial"/>
          <w:color w:val="39312C"/>
          <w:sz w:val="18"/>
        </w:rPr>
        <w:t>perforada.</w:t>
      </w:r>
      <w:r>
        <w:rPr>
          <w:rFonts w:ascii="Arial" w:hAnsi="Arial"/>
          <w:color w:val="39312C"/>
          <w:spacing w:val="-47"/>
          <w:sz w:val="18"/>
        </w:rPr>
        <w:t> </w:t>
      </w:r>
      <w:r>
        <w:rPr>
          <w:rFonts w:ascii="Arial" w:hAnsi="Arial"/>
          <w:color w:val="39312C"/>
          <w:sz w:val="18"/>
        </w:rPr>
        <w:t>Número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de registro.</w:t>
      </w:r>
    </w:p>
    <w:p>
      <w:pPr>
        <w:spacing w:line="204" w:lineRule="exact" w:before="0"/>
        <w:ind w:left="542" w:right="0" w:firstLine="0"/>
        <w:jc w:val="left"/>
        <w:rPr>
          <w:rFonts w:ascii="Arial"/>
          <w:sz w:val="18"/>
        </w:rPr>
      </w:pPr>
      <w:r>
        <w:rPr>
          <w:rFonts w:ascii="Arial"/>
          <w:color w:val="39312C"/>
          <w:sz w:val="18"/>
        </w:rPr>
        <w:t>Calificaciones.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spacing w:before="1"/>
        <w:ind w:left="542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color w:val="39312C"/>
          <w:sz w:val="18"/>
        </w:rPr>
        <w:t>Promedio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general</w:t>
      </w:r>
      <w:r>
        <w:rPr>
          <w:rFonts w:ascii="Arial" w:hAnsi="Arial"/>
          <w:color w:val="39312C"/>
          <w:spacing w:val="-1"/>
          <w:sz w:val="18"/>
        </w:rPr>
        <w:t> </w:t>
      </w:r>
      <w:r>
        <w:rPr>
          <w:rFonts w:ascii="Arial" w:hAnsi="Arial"/>
          <w:color w:val="39312C"/>
          <w:sz w:val="18"/>
        </w:rPr>
        <w:t>o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el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número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total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de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materias</w:t>
      </w:r>
      <w:r>
        <w:rPr>
          <w:rFonts w:ascii="Arial" w:hAnsi="Arial"/>
          <w:color w:val="39312C"/>
          <w:spacing w:val="-1"/>
          <w:sz w:val="18"/>
        </w:rPr>
        <w:t> </w:t>
      </w:r>
      <w:r>
        <w:rPr>
          <w:rFonts w:ascii="Arial" w:hAnsi="Arial"/>
          <w:color w:val="39312C"/>
          <w:sz w:val="18"/>
        </w:rPr>
        <w:t>que</w:t>
      </w:r>
      <w:r>
        <w:rPr>
          <w:rFonts w:ascii="Arial" w:hAnsi="Arial"/>
          <w:color w:val="39312C"/>
          <w:spacing w:val="-1"/>
          <w:sz w:val="18"/>
        </w:rPr>
        <w:t> </w:t>
      </w:r>
      <w:r>
        <w:rPr>
          <w:rFonts w:ascii="Arial" w:hAnsi="Arial"/>
          <w:color w:val="39312C"/>
          <w:sz w:val="18"/>
        </w:rPr>
        <w:t>ampara,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con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calificaciones.</w:t>
      </w:r>
    </w:p>
    <w:p>
      <w:pPr>
        <w:pStyle w:val="BodyText"/>
        <w:spacing w:before="3"/>
        <w:rPr>
          <w:rFonts w:ascii="Arial"/>
          <w:sz w:val="23"/>
        </w:rPr>
      </w:pPr>
    </w:p>
    <w:p>
      <w:pPr>
        <w:spacing w:before="0"/>
        <w:ind w:left="542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39312C"/>
          <w:sz w:val="18"/>
        </w:rPr>
        <w:t>Legalización</w:t>
      </w:r>
      <w:r>
        <w:rPr>
          <w:rFonts w:ascii="Arial" w:hAnsi="Arial"/>
          <w:b/>
          <w:color w:val="39312C"/>
          <w:spacing w:val="-2"/>
          <w:sz w:val="18"/>
        </w:rPr>
        <w:t> </w:t>
      </w:r>
      <w:r>
        <w:rPr>
          <w:rFonts w:ascii="Arial" w:hAnsi="Arial"/>
          <w:b/>
          <w:color w:val="39312C"/>
          <w:sz w:val="18"/>
        </w:rPr>
        <w:t>de</w:t>
      </w:r>
      <w:r>
        <w:rPr>
          <w:rFonts w:ascii="Arial" w:hAnsi="Arial"/>
          <w:b/>
          <w:color w:val="39312C"/>
          <w:spacing w:val="-4"/>
          <w:sz w:val="18"/>
        </w:rPr>
        <w:t> </w:t>
      </w:r>
      <w:r>
        <w:rPr>
          <w:rFonts w:ascii="Arial" w:hAnsi="Arial"/>
          <w:b/>
          <w:color w:val="39312C"/>
          <w:sz w:val="18"/>
        </w:rPr>
        <w:t>Certificados</w:t>
      </w:r>
    </w:p>
    <w:p>
      <w:pPr>
        <w:spacing w:before="5"/>
        <w:ind w:left="542" w:right="330" w:firstLine="0"/>
        <w:jc w:val="left"/>
        <w:rPr>
          <w:rFonts w:ascii="Arial" w:hAnsi="Arial"/>
          <w:sz w:val="18"/>
        </w:rPr>
      </w:pPr>
      <w:r>
        <w:rPr>
          <w:rFonts w:ascii="Arial" w:hAnsi="Arial"/>
          <w:color w:val="39312C"/>
          <w:sz w:val="18"/>
        </w:rPr>
        <w:t>Si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los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certificados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de</w:t>
      </w:r>
      <w:r>
        <w:rPr>
          <w:rFonts w:ascii="Arial" w:hAnsi="Arial"/>
          <w:color w:val="39312C"/>
          <w:spacing w:val="-5"/>
          <w:sz w:val="18"/>
        </w:rPr>
        <w:t> </w:t>
      </w:r>
      <w:r>
        <w:rPr>
          <w:rFonts w:ascii="Arial" w:hAnsi="Arial"/>
          <w:color w:val="39312C"/>
          <w:sz w:val="18"/>
        </w:rPr>
        <w:t>secundaria,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bachillerato,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licenciatura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y</w:t>
      </w:r>
      <w:r>
        <w:rPr>
          <w:rFonts w:ascii="Arial" w:hAnsi="Arial"/>
          <w:color w:val="39312C"/>
          <w:spacing w:val="-6"/>
          <w:sz w:val="18"/>
        </w:rPr>
        <w:t> </w:t>
      </w:r>
      <w:r>
        <w:rPr>
          <w:rFonts w:ascii="Arial" w:hAnsi="Arial"/>
          <w:color w:val="39312C"/>
          <w:sz w:val="18"/>
        </w:rPr>
        <w:t>posgrados</w:t>
      </w:r>
      <w:r>
        <w:rPr>
          <w:rFonts w:ascii="Arial" w:hAnsi="Arial"/>
          <w:color w:val="39312C"/>
          <w:spacing w:val="-1"/>
          <w:sz w:val="18"/>
        </w:rPr>
        <w:t> </w:t>
      </w:r>
      <w:r>
        <w:rPr>
          <w:rFonts w:ascii="Arial" w:hAnsi="Arial"/>
          <w:color w:val="39312C"/>
          <w:sz w:val="18"/>
        </w:rPr>
        <w:t>son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de</w:t>
      </w:r>
      <w:r>
        <w:rPr>
          <w:rFonts w:ascii="Arial" w:hAnsi="Arial"/>
          <w:color w:val="39312C"/>
          <w:spacing w:val="-2"/>
          <w:sz w:val="18"/>
        </w:rPr>
        <w:t> </w:t>
      </w:r>
      <w:r>
        <w:rPr>
          <w:rFonts w:ascii="Arial" w:hAnsi="Arial"/>
          <w:color w:val="39312C"/>
          <w:sz w:val="18"/>
        </w:rPr>
        <w:t>otro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estado,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deberán</w:t>
      </w:r>
      <w:r>
        <w:rPr>
          <w:rFonts w:ascii="Arial" w:hAnsi="Arial"/>
          <w:color w:val="39312C"/>
          <w:spacing w:val="-3"/>
          <w:sz w:val="18"/>
        </w:rPr>
        <w:t> </w:t>
      </w:r>
      <w:r>
        <w:rPr>
          <w:rFonts w:ascii="Arial" w:hAnsi="Arial"/>
          <w:color w:val="39312C"/>
          <w:sz w:val="18"/>
        </w:rPr>
        <w:t>estar</w:t>
      </w:r>
      <w:r>
        <w:rPr>
          <w:rFonts w:ascii="Arial" w:hAnsi="Arial"/>
          <w:color w:val="39312C"/>
          <w:spacing w:val="-47"/>
          <w:sz w:val="18"/>
        </w:rPr>
        <w:t> </w:t>
      </w:r>
      <w:r>
        <w:rPr>
          <w:rFonts w:ascii="Arial" w:hAnsi="Arial"/>
          <w:color w:val="39312C"/>
          <w:sz w:val="18"/>
        </w:rPr>
        <w:t>legalizados por el gobierno del estado de procedencia, excepto si es del Sistema Educativo Nacional,</w:t>
      </w:r>
      <w:r>
        <w:rPr>
          <w:rFonts w:ascii="Arial" w:hAnsi="Arial"/>
          <w:color w:val="39312C"/>
          <w:spacing w:val="1"/>
          <w:sz w:val="18"/>
        </w:rPr>
        <w:t> </w:t>
      </w:r>
      <w:r>
        <w:rPr>
          <w:rFonts w:ascii="Arial" w:hAnsi="Arial"/>
          <w:color w:val="39312C"/>
          <w:sz w:val="18"/>
        </w:rPr>
        <w:t>Instituto</w:t>
      </w:r>
      <w:r>
        <w:rPr>
          <w:rFonts w:ascii="Arial" w:hAnsi="Arial"/>
          <w:color w:val="39312C"/>
          <w:spacing w:val="-1"/>
          <w:sz w:val="18"/>
        </w:rPr>
        <w:t> </w:t>
      </w:r>
      <w:r>
        <w:rPr>
          <w:rFonts w:ascii="Arial" w:hAnsi="Arial"/>
          <w:color w:val="39312C"/>
          <w:sz w:val="18"/>
        </w:rPr>
        <w:t>Politécnico Nacional y</w:t>
      </w:r>
      <w:r>
        <w:rPr>
          <w:rFonts w:ascii="Arial" w:hAnsi="Arial"/>
          <w:color w:val="39312C"/>
          <w:spacing w:val="-4"/>
          <w:sz w:val="18"/>
        </w:rPr>
        <w:t> </w:t>
      </w:r>
      <w:r>
        <w:rPr>
          <w:rFonts w:ascii="Arial" w:hAnsi="Arial"/>
          <w:color w:val="39312C"/>
          <w:sz w:val="18"/>
        </w:rPr>
        <w:t>UNAM.</w:t>
      </w:r>
    </w:p>
    <w:p>
      <w:pPr>
        <w:pStyle w:val="BodyText"/>
        <w:spacing w:before="3"/>
        <w:rPr>
          <w:rFonts w:ascii="Arial"/>
          <w:sz w:val="20"/>
        </w:rPr>
      </w:pPr>
    </w:p>
    <w:p>
      <w:pPr>
        <w:pStyle w:val="BodyText"/>
        <w:ind w:left="302" w:right="302"/>
        <w:jc w:val="both"/>
      </w:pPr>
      <w:r>
        <w:rPr/>
        <w:t>Los</w:t>
      </w:r>
      <w:r>
        <w:rPr>
          <w:spacing w:val="-2"/>
        </w:rPr>
        <w:t> </w:t>
      </w:r>
      <w:r>
        <w:rPr/>
        <w:t>estudiantes</w:t>
      </w:r>
      <w:r>
        <w:rPr>
          <w:spacing w:val="-1"/>
        </w:rPr>
        <w:t> </w:t>
      </w:r>
      <w:r>
        <w:rPr/>
        <w:t>extranjeros</w:t>
      </w:r>
      <w:r>
        <w:rPr>
          <w:spacing w:val="-1"/>
        </w:rPr>
        <w:t> </w:t>
      </w:r>
      <w:r>
        <w:rPr/>
        <w:t>deben</w:t>
      </w:r>
      <w:r>
        <w:rPr>
          <w:spacing w:val="-2"/>
        </w:rPr>
        <w:t> </w:t>
      </w:r>
      <w:r>
        <w:rPr/>
        <w:t>asegurarse</w:t>
      </w:r>
      <w:r>
        <w:rPr>
          <w:spacing w:val="-2"/>
        </w:rPr>
        <w:t> </w:t>
      </w:r>
      <w:r>
        <w:rPr/>
        <w:t>contar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permisos</w:t>
      </w:r>
      <w:r>
        <w:rPr>
          <w:spacing w:val="-2"/>
        </w:rPr>
        <w:t> </w:t>
      </w:r>
      <w:r>
        <w:rPr/>
        <w:t>migratorios</w:t>
      </w:r>
      <w:r>
        <w:rPr>
          <w:spacing w:val="-1"/>
        </w:rPr>
        <w:t> </w:t>
      </w:r>
      <w:r>
        <w:rPr/>
        <w:t>necesarios</w:t>
      </w:r>
      <w:r>
        <w:rPr>
          <w:spacing w:val="-58"/>
        </w:rPr>
        <w:t> </w:t>
      </w:r>
      <w:r>
        <w:rPr/>
        <w:t>para su estancia legal en el país (i.e. Visa de estudiante); pueden contactar con la oficina del</w:t>
      </w:r>
      <w:r>
        <w:rPr>
          <w:spacing w:val="-57"/>
        </w:rPr>
        <w:t> </w:t>
      </w:r>
      <w:r>
        <w:rPr/>
        <w:t>abogado</w:t>
      </w:r>
      <w:r>
        <w:rPr>
          <w:spacing w:val="1"/>
        </w:rPr>
        <w:t> </w:t>
      </w:r>
      <w:r>
        <w:rPr/>
        <w:t>general de la</w:t>
      </w:r>
      <w:r>
        <w:rPr>
          <w:spacing w:val="-2"/>
        </w:rPr>
        <w:t> </w:t>
      </w:r>
      <w:r>
        <w:rPr/>
        <w:t>Universidad de</w:t>
      </w:r>
      <w:r>
        <w:rPr>
          <w:spacing w:val="-2"/>
        </w:rPr>
        <w:t> </w:t>
      </w:r>
      <w:r>
        <w:rPr/>
        <w:t>Guadalajara para</w:t>
      </w:r>
      <w:r>
        <w:rPr>
          <w:spacing w:val="-3"/>
        </w:rPr>
        <w:t> </w:t>
      </w:r>
      <w:r>
        <w:rPr/>
        <w:t>asesoría</w:t>
      </w:r>
      <w:r>
        <w:rPr>
          <w:spacing w:val="1"/>
        </w:rPr>
        <w:t> </w:t>
      </w:r>
      <w:r>
        <w:rPr/>
        <w:t>al respecto.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5"/>
        </w:numPr>
        <w:tabs>
          <w:tab w:pos="596" w:val="left" w:leader="none"/>
        </w:tabs>
        <w:spacing w:line="240" w:lineRule="auto" w:before="222" w:after="0"/>
        <w:ind w:left="595" w:right="0" w:hanging="294"/>
        <w:jc w:val="left"/>
      </w:pPr>
      <w:r>
        <w:rPr/>
        <w:t>BECAS</w:t>
      </w:r>
      <w:r>
        <w:rPr>
          <w:spacing w:val="-2"/>
        </w:rPr>
        <w:t> </w:t>
      </w:r>
      <w:r>
        <w:rPr/>
        <w:t>CONACYT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302" w:right="179"/>
      </w:pPr>
      <w:r>
        <w:rPr/>
        <w:t>Los candidatos aceptados serán postulados para la obtención de una beca para la realización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Ciencia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Tecnología</w:t>
      </w:r>
      <w:r>
        <w:rPr>
          <w:spacing w:val="-1"/>
        </w:rPr>
        <w:t> </w:t>
      </w:r>
      <w:r>
        <w:rPr/>
        <w:t>(CONACyT).</w:t>
      </w:r>
      <w:r>
        <w:rPr>
          <w:spacing w:val="3"/>
        </w:rPr>
        <w:t> </w:t>
      </w:r>
      <w:r>
        <w:rPr/>
        <w:t>Duración: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años.</w:t>
      </w:r>
      <w:r>
        <w:rPr>
          <w:spacing w:val="-57"/>
        </w:rPr>
        <w:t> </w:t>
      </w:r>
      <w:r>
        <w:rPr/>
        <w:t>A estas becas podrán optar los candidatos de nacionalidad mexicana o extranjera (El</w:t>
      </w:r>
      <w:r>
        <w:rPr>
          <w:spacing w:val="1"/>
        </w:rPr>
        <w:t> </w:t>
      </w:r>
      <w:r>
        <w:rPr/>
        <w:t>estudiante debe verificar la convocatoria correspondiente y asegurarse de cumplir con todos</w:t>
      </w:r>
      <w:r>
        <w:rPr>
          <w:spacing w:val="1"/>
        </w:rPr>
        <w:t> </w:t>
      </w:r>
      <w:r>
        <w:rPr/>
        <w:t>los requisitos solicitados por CONACyT). Sin embargo, </w:t>
      </w:r>
      <w:r>
        <w:rPr>
          <w:b/>
          <w:i/>
        </w:rPr>
        <w:t>la postulación no garantiza el</w:t>
      </w:r>
      <w:r>
        <w:rPr>
          <w:b/>
          <w:i/>
          <w:spacing w:val="1"/>
        </w:rPr>
        <w:t> </w:t>
      </w:r>
      <w:r>
        <w:rPr>
          <w:b/>
          <w:i/>
        </w:rPr>
        <w:t>recibimiento</w:t>
      </w:r>
      <w:r>
        <w:rPr>
          <w:b/>
          <w:i/>
          <w:spacing w:val="-1"/>
        </w:rPr>
        <w:t> </w:t>
      </w:r>
      <w:r>
        <w:rPr>
          <w:b/>
          <w:i/>
        </w:rPr>
        <w:t>de</w:t>
      </w:r>
      <w:r>
        <w:rPr>
          <w:b/>
          <w:i/>
          <w:spacing w:val="-1"/>
        </w:rPr>
        <w:t> </w:t>
      </w:r>
      <w:r>
        <w:rPr>
          <w:b/>
          <w:i/>
        </w:rPr>
        <w:t>la beca, debido a que</w:t>
      </w:r>
      <w:r>
        <w:rPr>
          <w:b/>
          <w:i/>
          <w:spacing w:val="-1"/>
        </w:rPr>
        <w:t> </w:t>
      </w:r>
      <w:r>
        <w:rPr>
          <w:b/>
          <w:i/>
        </w:rPr>
        <w:t>es una decisión de</w:t>
      </w:r>
      <w:r>
        <w:rPr>
          <w:b/>
          <w:i/>
          <w:spacing w:val="-1"/>
        </w:rPr>
        <w:t> </w:t>
      </w:r>
      <w:r>
        <w:rPr>
          <w:b/>
          <w:i/>
        </w:rPr>
        <w:t>CONACyT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5"/>
        </w:numPr>
        <w:tabs>
          <w:tab w:pos="689" w:val="left" w:leader="none"/>
        </w:tabs>
        <w:spacing w:line="240" w:lineRule="auto" w:before="0" w:after="0"/>
        <w:ind w:left="688" w:right="0" w:hanging="387"/>
        <w:jc w:val="left"/>
      </w:pPr>
      <w:r>
        <w:rPr/>
        <w:t>COSTOS</w:t>
      </w:r>
    </w:p>
    <w:p>
      <w:pPr>
        <w:pStyle w:val="BodyText"/>
        <w:rPr>
          <w:b/>
        </w:rPr>
      </w:pPr>
    </w:p>
    <w:p>
      <w:pPr>
        <w:spacing w:before="0"/>
        <w:ind w:left="302" w:right="851" w:firstLine="0"/>
        <w:jc w:val="left"/>
        <w:rPr>
          <w:b/>
          <w:i/>
          <w:sz w:val="24"/>
        </w:rPr>
      </w:pPr>
      <w:r>
        <w:rPr>
          <w:sz w:val="24"/>
        </w:rPr>
        <w:t>Costos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trámites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primer</w:t>
      </w:r>
      <w:r>
        <w:rPr>
          <w:spacing w:val="-1"/>
          <w:sz w:val="24"/>
        </w:rPr>
        <w:t> </w:t>
      </w:r>
      <w:r>
        <w:rPr>
          <w:sz w:val="24"/>
        </w:rPr>
        <w:t>ingreso:</w:t>
      </w:r>
      <w:r>
        <w:rPr>
          <w:spacing w:val="-1"/>
          <w:sz w:val="24"/>
        </w:rPr>
        <w:t> </w:t>
      </w:r>
      <w:r>
        <w:rPr>
          <w:sz w:val="24"/>
        </w:rPr>
        <w:t>$905.00.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inscripción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realiza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portal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Escolar,</w:t>
      </w:r>
      <w:r>
        <w:rPr>
          <w:spacing w:val="-1"/>
          <w:sz w:val="24"/>
        </w:rPr>
        <w:t> </w:t>
      </w:r>
      <w:r>
        <w:rPr>
          <w:b/>
          <w:i/>
          <w:sz w:val="24"/>
        </w:rPr>
        <w:t>el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cual probablemente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estará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habilitado 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mediados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octubre.</w:t>
      </w:r>
    </w:p>
    <w:p>
      <w:pPr>
        <w:spacing w:after="0"/>
        <w:jc w:val="left"/>
        <w:rPr>
          <w:sz w:val="24"/>
        </w:rPr>
        <w:sectPr>
          <w:pgSz w:w="12240" w:h="15840"/>
          <w:pgMar w:top="1340" w:bottom="280" w:left="1400" w:right="1360"/>
        </w:sectPr>
      </w:pPr>
    </w:p>
    <w:p>
      <w:pPr>
        <w:pStyle w:val="BodyText"/>
        <w:spacing w:before="184"/>
        <w:ind w:left="302" w:right="183"/>
      </w:pPr>
      <w:r>
        <w:rPr/>
        <w:t>Cada</w:t>
      </w:r>
      <w:r>
        <w:rPr>
          <w:spacing w:val="-3"/>
        </w:rPr>
        <w:t> </w:t>
      </w:r>
      <w:r>
        <w:rPr/>
        <w:t>ciclo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Maestría en</w:t>
      </w:r>
      <w:r>
        <w:rPr>
          <w:spacing w:val="-2"/>
        </w:rPr>
        <w:t> </w:t>
      </w:r>
      <w:r>
        <w:rPr/>
        <w:t>Ciencia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Comportamiento,</w:t>
      </w:r>
      <w:r>
        <w:rPr>
          <w:spacing w:val="-2"/>
        </w:rPr>
        <w:t> </w:t>
      </w:r>
      <w:r>
        <w:rPr/>
        <w:t>orientación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Análisis</w:t>
      </w:r>
      <w:r>
        <w:rPr>
          <w:spacing w:val="-57"/>
        </w:rPr>
        <w:t> </w:t>
      </w:r>
      <w:r>
        <w:rPr/>
        <w:t>de la Conducta tiene un costo de 4 (cuatro) Unidades de Medida y Actualización (UMAs)</w:t>
      </w:r>
      <w:r>
        <w:rPr>
          <w:spacing w:val="1"/>
        </w:rPr>
        <w:t> </w:t>
      </w:r>
      <w:r>
        <w:rPr/>
        <w:t>mensuales, cuyo valor se puede consultar en </w:t>
      </w:r>
      <w:hyperlink r:id="rId8">
        <w:r>
          <w:rPr>
            <w:color w:val="0000FF"/>
            <w:u w:val="single" w:color="0000FF"/>
          </w:rPr>
          <w:t>https://www.inegi.org.mx/temas/uma/</w:t>
        </w:r>
      </w:hyperlink>
      <w:r>
        <w:rPr/>
        <w:t>. El costo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ciclo se</w:t>
      </w:r>
      <w:r>
        <w:rPr>
          <w:spacing w:val="-1"/>
        </w:rPr>
        <w:t> </w:t>
      </w:r>
      <w:r>
        <w:rPr/>
        <w:t>paga</w:t>
      </w:r>
      <w:r>
        <w:rPr>
          <w:spacing w:val="-1"/>
        </w:rPr>
        <w:t> </w:t>
      </w:r>
      <w:r>
        <w:rPr/>
        <w:t>al inicio del ciclo.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5"/>
        </w:numPr>
        <w:tabs>
          <w:tab w:pos="782" w:val="left" w:leader="none"/>
        </w:tabs>
        <w:spacing w:line="240" w:lineRule="auto" w:before="0" w:after="0"/>
        <w:ind w:left="782" w:right="0" w:hanging="480"/>
        <w:jc w:val="left"/>
      </w:pPr>
      <w:r>
        <w:rPr/>
        <w:t>INSCRIPCIÓN</w:t>
      </w:r>
    </w:p>
    <w:p>
      <w:pPr>
        <w:pStyle w:val="BodyText"/>
        <w:rPr>
          <w:b/>
        </w:rPr>
      </w:pPr>
    </w:p>
    <w:p>
      <w:pPr>
        <w:spacing w:before="0"/>
        <w:ind w:left="302" w:right="0" w:firstLine="0"/>
        <w:jc w:val="left"/>
        <w:rPr>
          <w:rFonts w:ascii="Calibri"/>
          <w:sz w:val="22"/>
        </w:rPr>
      </w:pPr>
      <w:r>
        <w:rPr>
          <w:sz w:val="24"/>
        </w:rPr>
        <w:t>Llenar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siguiente</w:t>
      </w:r>
      <w:r>
        <w:rPr>
          <w:spacing w:val="-1"/>
          <w:sz w:val="24"/>
        </w:rPr>
        <w:t> </w:t>
      </w:r>
      <w:r>
        <w:rPr>
          <w:sz w:val="24"/>
        </w:rPr>
        <w:t>formulario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Google:</w:t>
      </w:r>
      <w:r>
        <w:rPr>
          <w:spacing w:val="-2"/>
          <w:sz w:val="24"/>
        </w:rPr>
        <w:t> </w:t>
      </w:r>
      <w:r>
        <w:rPr>
          <w:rFonts w:ascii="Calibri"/>
          <w:sz w:val="22"/>
        </w:rPr>
        <w:t>https://forms.gle/Lgy2F4m7kB9D4m27A</w:t>
      </w:r>
    </w:p>
    <w:p>
      <w:pPr>
        <w:pStyle w:val="BodyText"/>
        <w:rPr>
          <w:rFonts w:ascii="Calibri"/>
          <w:sz w:val="26"/>
        </w:rPr>
      </w:pP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Heading2"/>
        <w:numPr>
          <w:ilvl w:val="0"/>
          <w:numId w:val="5"/>
        </w:numPr>
        <w:tabs>
          <w:tab w:pos="876" w:val="left" w:leader="none"/>
        </w:tabs>
        <w:spacing w:line="550" w:lineRule="atLeast" w:before="0" w:after="0"/>
        <w:ind w:left="302" w:right="5782" w:firstLine="0"/>
        <w:jc w:val="left"/>
      </w:pPr>
      <w:r>
        <w:rPr/>
        <w:t>FECHAS IMPORTANTES</w:t>
      </w:r>
      <w:r>
        <w:rPr>
          <w:spacing w:val="-58"/>
        </w:rPr>
        <w:t> </w:t>
      </w:r>
      <w:r>
        <w:rPr/>
        <w:t>Sesión</w:t>
      </w:r>
      <w:r>
        <w:rPr>
          <w:spacing w:val="-1"/>
        </w:rPr>
        <w:t> </w:t>
      </w:r>
      <w:r>
        <w:rPr/>
        <w:t>Informativa</w:t>
      </w:r>
    </w:p>
    <w:p>
      <w:pPr>
        <w:pStyle w:val="BodyText"/>
        <w:spacing w:line="273" w:lineRule="exact"/>
        <w:ind w:left="1010"/>
      </w:pPr>
      <w:r>
        <w:rPr/>
        <w:t>Lunes</w:t>
      </w:r>
      <w:r>
        <w:rPr>
          <w:spacing w:val="-1"/>
        </w:rPr>
        <w:t> </w:t>
      </w:r>
      <w:r>
        <w:rPr/>
        <w:t>12 de</w:t>
      </w:r>
      <w:r>
        <w:rPr>
          <w:spacing w:val="-2"/>
        </w:rPr>
        <w:t> </w:t>
      </w:r>
      <w:r>
        <w:rPr/>
        <w:t>julio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2021, 18:00</w:t>
      </w:r>
      <w:r>
        <w:rPr>
          <w:spacing w:val="-1"/>
        </w:rPr>
        <w:t> </w:t>
      </w:r>
      <w:r>
        <w:rPr/>
        <w:t>hrs, virtual</w:t>
      </w:r>
      <w:r>
        <w:rPr>
          <w:spacing w:val="-1"/>
        </w:rPr>
        <w:t> </w:t>
      </w:r>
      <w:r>
        <w:rPr/>
        <w:t>por medio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Google</w:t>
      </w:r>
      <w:r>
        <w:rPr>
          <w:spacing w:val="-1"/>
        </w:rPr>
        <w:t> </w:t>
      </w:r>
      <w:r>
        <w:rPr/>
        <w:t>Meet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302" w:right="0" w:firstLine="0"/>
        <w:jc w:val="left"/>
        <w:rPr>
          <w:sz w:val="24"/>
        </w:rPr>
      </w:pPr>
      <w:r>
        <w:rPr>
          <w:b/>
          <w:sz w:val="24"/>
        </w:rPr>
        <w:t>Curso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Propedéutico -</w:t>
      </w:r>
      <w:r>
        <w:rPr>
          <w:b/>
          <w:spacing w:val="-2"/>
          <w:sz w:val="24"/>
        </w:rPr>
        <w:t> </w:t>
      </w:r>
      <w:r>
        <w:rPr>
          <w:sz w:val="24"/>
        </w:rPr>
        <w:t>13 de</w:t>
      </w:r>
      <w:r>
        <w:rPr>
          <w:spacing w:val="-2"/>
          <w:sz w:val="24"/>
        </w:rPr>
        <w:t> </w:t>
      </w:r>
      <w:r>
        <w:rPr>
          <w:sz w:val="24"/>
        </w:rPr>
        <w:t>agosto a 29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octubre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2021.</w:t>
      </w:r>
    </w:p>
    <w:p>
      <w:pPr>
        <w:pStyle w:val="BodyText"/>
        <w:spacing w:before="5"/>
      </w:pPr>
    </w:p>
    <w:p>
      <w:pPr>
        <w:spacing w:before="0"/>
        <w:ind w:left="302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El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curso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propedéutico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no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es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obligatorio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para ingresar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la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maestría.</w:t>
      </w:r>
    </w:p>
    <w:p>
      <w:pPr>
        <w:pStyle w:val="BodyText"/>
        <w:spacing w:before="9"/>
        <w:rPr>
          <w:b/>
          <w:i/>
          <w:sz w:val="15"/>
        </w:rPr>
      </w:pPr>
    </w:p>
    <w:p>
      <w:pPr>
        <w:pStyle w:val="BodyText"/>
        <w:spacing w:before="90"/>
        <w:ind w:left="302" w:right="384" w:firstLine="707"/>
      </w:pPr>
      <w:r>
        <w:rPr/>
        <w:t>Horario:</w:t>
      </w:r>
      <w:r>
        <w:rPr>
          <w:spacing w:val="-1"/>
        </w:rPr>
        <w:t> </w:t>
      </w:r>
      <w:r>
        <w:rPr/>
        <w:t>Viernes,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19</w:t>
      </w:r>
      <w:r>
        <w:rPr>
          <w:spacing w:val="1"/>
        </w:rPr>
        <w:t> </w:t>
      </w:r>
      <w:r>
        <w:rPr/>
        <w:t>hrs</w:t>
      </w:r>
      <w:r>
        <w:rPr>
          <w:spacing w:val="-1"/>
        </w:rPr>
        <w:t> </w:t>
      </w:r>
      <w:r>
        <w:rPr/>
        <w:t>(sujeto</w:t>
      </w:r>
      <w:r>
        <w:rPr>
          <w:spacing w:val="-1"/>
        </w:rPr>
        <w:t> </w:t>
      </w:r>
      <w:r>
        <w:rPr/>
        <w:t>a cambios,</w:t>
      </w:r>
      <w:r>
        <w:rPr>
          <w:spacing w:val="-1"/>
        </w:rPr>
        <w:t> </w:t>
      </w:r>
      <w:r>
        <w:rPr/>
        <w:t>confimar</w:t>
      </w:r>
      <w:r>
        <w:rPr>
          <w:spacing w:val="-1"/>
        </w:rPr>
        <w:t> </w:t>
      </w:r>
      <w:r>
        <w:rPr/>
        <w:t>al 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la</w:t>
      </w:r>
      <w:r>
        <w:rPr>
          <w:spacing w:val="-57"/>
        </w:rPr>
        <w:t> </w:t>
      </w:r>
      <w:r>
        <w:rPr/>
        <w:t>inscripción)</w:t>
      </w:r>
    </w:p>
    <w:p>
      <w:pPr>
        <w:pStyle w:val="BodyText"/>
        <w:ind w:left="302" w:right="343" w:firstLine="707"/>
      </w:pPr>
      <w:r>
        <w:rPr/>
        <w:t>Costo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inscripción:</w:t>
      </w:r>
      <w:r>
        <w:rPr>
          <w:spacing w:val="-1"/>
        </w:rPr>
        <w:t> </w:t>
      </w:r>
      <w:r>
        <w:rPr/>
        <w:t>$1500.00</w:t>
      </w:r>
      <w:r>
        <w:rPr>
          <w:spacing w:val="-1"/>
        </w:rPr>
        <w:t> </w:t>
      </w:r>
      <w:r>
        <w:rPr/>
        <w:t>m.n</w:t>
      </w:r>
      <w:r>
        <w:rPr>
          <w:spacing w:val="-1"/>
        </w:rPr>
        <w:t> </w:t>
      </w:r>
      <w:r>
        <w:rPr/>
        <w:t>(se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enviará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referencia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57"/>
        </w:rPr>
        <w:t> </w:t>
      </w:r>
      <w:r>
        <w:rPr/>
        <w:t>el</w:t>
      </w:r>
      <w:r>
        <w:rPr>
          <w:spacing w:val="-1"/>
        </w:rPr>
        <w:t> </w:t>
      </w:r>
      <w:r>
        <w:rPr/>
        <w:t>momento oportuno)</w:t>
      </w:r>
    </w:p>
    <w:p>
      <w:pPr>
        <w:spacing w:before="5"/>
        <w:ind w:left="1010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Llenar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el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formulario de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Google del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apartado XII de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esta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convocatoria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"/>
        <w:rPr>
          <w:b/>
          <w:i/>
          <w:sz w:val="20"/>
        </w:rPr>
      </w:pPr>
    </w:p>
    <w:p>
      <w:pPr>
        <w:pStyle w:val="Heading2"/>
        <w:spacing w:before="90"/>
      </w:pPr>
      <w:r>
        <w:rPr/>
        <w:t>Examen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entrega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ensayo:</w:t>
      </w:r>
    </w:p>
    <w:p>
      <w:pPr>
        <w:pStyle w:val="BodyText"/>
        <w:spacing w:line="274" w:lineRule="exact"/>
        <w:ind w:left="1010"/>
      </w:pPr>
      <w:r>
        <w:rPr/>
        <w:t>Viernes</w:t>
      </w:r>
      <w:r>
        <w:rPr>
          <w:spacing w:val="-1"/>
        </w:rPr>
        <w:t> </w:t>
      </w:r>
      <w:r>
        <w:rPr/>
        <w:t>5 de</w:t>
      </w:r>
      <w:r>
        <w:rPr>
          <w:spacing w:val="-1"/>
        </w:rPr>
        <w:t> </w:t>
      </w:r>
      <w:r>
        <w:rPr/>
        <w:t>noviembre de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5"/>
      </w:pPr>
    </w:p>
    <w:p>
      <w:pPr>
        <w:pStyle w:val="Heading2"/>
      </w:pPr>
      <w:r>
        <w:rPr/>
        <w:t>Entrega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resultados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examen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ensayo:</w:t>
      </w:r>
    </w:p>
    <w:p>
      <w:pPr>
        <w:pStyle w:val="BodyText"/>
        <w:spacing w:line="274" w:lineRule="exact"/>
        <w:ind w:left="1010"/>
      </w:pPr>
      <w:r>
        <w:rPr/>
        <w:t>Viernes</w:t>
      </w:r>
      <w:r>
        <w:rPr>
          <w:spacing w:val="-1"/>
        </w:rPr>
        <w:t> </w:t>
      </w:r>
      <w:r>
        <w:rPr/>
        <w:t>12 de</w:t>
      </w:r>
      <w:r>
        <w:rPr>
          <w:spacing w:val="-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5"/>
      </w:pPr>
    </w:p>
    <w:p>
      <w:pPr>
        <w:pStyle w:val="Heading2"/>
      </w:pPr>
      <w:r>
        <w:rPr/>
        <w:t>Entrevistas:</w:t>
      </w:r>
    </w:p>
    <w:p>
      <w:pPr>
        <w:pStyle w:val="BodyText"/>
        <w:spacing w:line="274" w:lineRule="exact"/>
        <w:ind w:left="1010"/>
      </w:pPr>
      <w:r>
        <w:rPr/>
        <w:t>15,</w:t>
      </w:r>
      <w:r>
        <w:rPr>
          <w:spacing w:val="-1"/>
        </w:rPr>
        <w:t> </w:t>
      </w:r>
      <w:r>
        <w:rPr/>
        <w:t>16, 17, 18 de</w:t>
      </w:r>
      <w:r>
        <w:rPr>
          <w:spacing w:val="-1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5"/>
      </w:pPr>
    </w:p>
    <w:p>
      <w:pPr>
        <w:pStyle w:val="Heading2"/>
      </w:pPr>
      <w:r>
        <w:rPr/>
        <w:t>Resultados</w:t>
      </w:r>
      <w:r>
        <w:rPr>
          <w:spacing w:val="-3"/>
        </w:rPr>
        <w:t> </w:t>
      </w:r>
      <w:r>
        <w:rPr/>
        <w:t>Finales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proceso</w:t>
      </w:r>
      <w:r>
        <w:rPr>
          <w:spacing w:val="-2"/>
        </w:rPr>
        <w:t> </w:t>
      </w:r>
      <w:r>
        <w:rPr/>
        <w:t>académico</w:t>
      </w:r>
    </w:p>
    <w:p>
      <w:pPr>
        <w:pStyle w:val="BodyText"/>
        <w:spacing w:line="274" w:lineRule="exact"/>
        <w:ind w:left="1010"/>
      </w:pPr>
      <w:r>
        <w:rPr/>
        <w:t>Lunes 22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</w:t>
      </w:r>
    </w:p>
    <w:sectPr>
      <w:pgSz w:w="12240" w:h="15840"/>
      <w:pgMar w:top="1500" w:bottom="280" w:left="14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1022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39312C"/>
        <w:w w:val="100"/>
        <w:sz w:val="18"/>
        <w:szCs w:val="18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6" w:hanging="36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58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42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es-mx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302" w:hanging="245"/>
        <w:jc w:val="left"/>
      </w:pPr>
      <w:rPr>
        <w:rFonts w:hint="default"/>
        <w:spacing w:val="-1"/>
        <w:w w:val="10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18" w:hanging="2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36" w:hanging="2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54" w:hanging="2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972" w:hanging="2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890" w:hanging="2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08" w:hanging="2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726" w:hanging="2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644" w:hanging="245"/>
      </w:pPr>
      <w:rPr>
        <w:rFonts w:hint="default"/>
        <w:lang w:val="es-mx" w:eastAsia="en-US" w:bidi="ar-SA"/>
      </w:rPr>
    </w:lvl>
  </w:abstractNum>
  <w:abstractNum w:abstractNumId="4">
    <w:multiLevelType w:val="hybridMultilevel"/>
    <w:lvl w:ilvl="0">
      <w:start w:val="5"/>
      <w:numFmt w:val="upperRoman"/>
      <w:lvlText w:val="%1."/>
      <w:lvlJc w:val="left"/>
      <w:pPr>
        <w:ind w:left="594" w:hanging="29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99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02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s-mx" w:eastAsia="en-US" w:bidi="ar-SA"/>
      </w:rPr>
    </w:lvl>
    <w:lvl w:ilvl="2">
      <w:start w:val="1"/>
      <w:numFmt w:val="lowerRoman"/>
      <w:lvlText w:val="%3."/>
      <w:lvlJc w:val="left"/>
      <w:pPr>
        <w:ind w:left="1370" w:hanging="48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mx" w:eastAsia="en-US" w:bidi="ar-SA"/>
      </w:rPr>
    </w:lvl>
    <w:lvl w:ilvl="3">
      <w:start w:val="1"/>
      <w:numFmt w:val="decimal"/>
      <w:lvlText w:val="%4."/>
      <w:lvlJc w:val="left"/>
      <w:pPr>
        <w:ind w:left="173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4">
      <w:start w:val="0"/>
      <w:numFmt w:val="bullet"/>
      <w:lvlText w:val="•"/>
      <w:lvlJc w:val="left"/>
      <w:pPr>
        <w:ind w:left="2845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3951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057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162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68" w:hanging="360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"/>
      <w:lvlJc w:val="left"/>
      <w:pPr>
        <w:ind w:left="919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744" w:hanging="36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93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18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67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92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516" w:hanging="360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00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96" w:hanging="24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93" w:hanging="24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89" w:hanging="24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86" w:hanging="24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83" w:hanging="24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79" w:hanging="24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76" w:hanging="24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72" w:hanging="240"/>
      </w:pPr>
      <w:rPr>
        <w:rFonts w:hint="default"/>
        <w:lang w:val="es-mx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2" w:hanging="26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6" w:hanging="26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12" w:hanging="26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58" w:hanging="26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404" w:hanging="26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50" w:hanging="26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96" w:hanging="26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42" w:hanging="26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788" w:hanging="264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15" w:hanging="21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"/>
      <w:lvlJc w:val="left"/>
      <w:pPr>
        <w:ind w:left="1022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60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00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40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80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60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600" w:hanging="360"/>
      </w:pPr>
      <w:rPr>
        <w:rFonts w:hint="default"/>
        <w:lang w:val="es-mx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mx" w:eastAsia="en-US" w:bidi="ar-SA"/>
    </w:rPr>
  </w:style>
  <w:style w:styleId="Heading1" w:type="paragraph">
    <w:name w:val="Heading 1"/>
    <w:basedOn w:val="Normal"/>
    <w:uiPriority w:val="1"/>
    <w:qFormat/>
    <w:pPr>
      <w:ind w:left="688" w:hanging="38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mx" w:eastAsia="en-US" w:bidi="ar-SA"/>
    </w:rPr>
  </w:style>
  <w:style w:styleId="Heading2" w:type="paragraph">
    <w:name w:val="Heading 2"/>
    <w:basedOn w:val="Normal"/>
    <w:uiPriority w:val="1"/>
    <w:qFormat/>
    <w:pPr>
      <w:spacing w:line="274" w:lineRule="exact"/>
      <w:ind w:left="30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ind w:left="1021" w:hanging="360"/>
    </w:pPr>
    <w:rPr>
      <w:rFonts w:ascii="Times New Roman" w:hAnsi="Times New Roman" w:eastAsia="Times New Roman" w:cs="Times New Roman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ceic.cucba.udg.mx/Investigacion/laboratorios" TargetMode="External"/><Relationship Id="rId6" Type="http://schemas.openxmlformats.org/officeDocument/2006/relationships/hyperlink" Target="http://ceic.cucba.udg.mx/Investigacion/personal-investigador" TargetMode="External"/><Relationship Id="rId7" Type="http://schemas.openxmlformats.org/officeDocument/2006/relationships/hyperlink" Target="https://www.coe.int/en/web/common-european-framework-reference-languages/table-1-cefr-3.3-common-reference-levels-global-scale" TargetMode="External"/><Relationship Id="rId8" Type="http://schemas.openxmlformats.org/officeDocument/2006/relationships/hyperlink" Target="https://www.inegi.org.mx/temas/uma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Alfonso Ortiz Rueda</dc:creator>
  <dcterms:created xsi:type="dcterms:W3CDTF">2022-01-31T21:58:54Z</dcterms:created>
  <dcterms:modified xsi:type="dcterms:W3CDTF">2022-01-31T21:58:54Z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